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CC" w:rsidRDefault="00176FCC" w:rsidP="00A62B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E93" w:rsidRDefault="00A62BC8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E93">
        <w:rPr>
          <w:rFonts w:ascii="Times New Roman" w:hAnsi="Times New Roman" w:cs="Times New Roman"/>
          <w:b/>
          <w:sz w:val="28"/>
          <w:szCs w:val="28"/>
        </w:rPr>
        <w:t>ИСПОЛЬЗОВАНИЕ НЕТРАДИЦИОННЫХ ТЕХНИК РИСОВАНИЯ В РАЗВИТИИ ТВОРЧ</w:t>
      </w:r>
      <w:r>
        <w:rPr>
          <w:rFonts w:ascii="Times New Roman" w:hAnsi="Times New Roman" w:cs="Times New Roman"/>
          <w:b/>
          <w:sz w:val="28"/>
          <w:szCs w:val="28"/>
        </w:rPr>
        <w:t>ЕСКИХ СПОСОБНОСТЕЙ ДОШКОЛЬНИКОВ</w:t>
      </w:r>
    </w:p>
    <w:p w:rsidR="00BA5AEA" w:rsidRPr="00A62BC8" w:rsidRDefault="00333240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62BC8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   </w:t>
      </w:r>
      <w:r w:rsidR="00A62BC8">
        <w:rPr>
          <w:rFonts w:ascii="Times New Roman" w:hAnsi="Times New Roman" w:cs="Times New Roman"/>
          <w:b/>
          <w:i/>
          <w:sz w:val="28"/>
          <w:szCs w:val="24"/>
        </w:rPr>
        <w:t xml:space="preserve">               </w:t>
      </w:r>
      <w:r w:rsidRPr="00A62BC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="00A62BC8">
        <w:rPr>
          <w:rFonts w:ascii="Times New Roman" w:hAnsi="Times New Roman" w:cs="Times New Roman"/>
          <w:b/>
          <w:i/>
          <w:sz w:val="28"/>
          <w:szCs w:val="24"/>
        </w:rPr>
        <w:t>Ба</w:t>
      </w:r>
      <w:r w:rsidR="00BA5AEA" w:rsidRPr="00A62BC8">
        <w:rPr>
          <w:rFonts w:ascii="Times New Roman" w:hAnsi="Times New Roman" w:cs="Times New Roman"/>
          <w:b/>
          <w:i/>
          <w:sz w:val="28"/>
          <w:szCs w:val="24"/>
        </w:rPr>
        <w:t>стракова</w:t>
      </w:r>
      <w:proofErr w:type="spellEnd"/>
      <w:r w:rsidR="00BA5AEA" w:rsidRPr="00A62BC8">
        <w:rPr>
          <w:rFonts w:ascii="Times New Roman" w:hAnsi="Times New Roman" w:cs="Times New Roman"/>
          <w:b/>
          <w:i/>
          <w:sz w:val="28"/>
          <w:szCs w:val="24"/>
        </w:rPr>
        <w:t xml:space="preserve"> Т.А., воспитатель</w:t>
      </w:r>
    </w:p>
    <w:p w:rsidR="00BA5AEA" w:rsidRPr="00A62BC8" w:rsidRDefault="00333240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62BC8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       </w:t>
      </w:r>
      <w:r w:rsidR="00A62BC8">
        <w:rPr>
          <w:rFonts w:ascii="Times New Roman" w:hAnsi="Times New Roman" w:cs="Times New Roman"/>
          <w:b/>
          <w:i/>
          <w:sz w:val="28"/>
          <w:szCs w:val="24"/>
        </w:rPr>
        <w:t xml:space="preserve">            </w:t>
      </w:r>
      <w:proofErr w:type="gramStart"/>
      <w:r w:rsidR="00A62BC8">
        <w:rPr>
          <w:rFonts w:ascii="Times New Roman" w:hAnsi="Times New Roman" w:cs="Times New Roman"/>
          <w:b/>
          <w:i/>
          <w:sz w:val="28"/>
          <w:szCs w:val="24"/>
        </w:rPr>
        <w:t>К</w:t>
      </w:r>
      <w:r w:rsidR="00BA5AEA" w:rsidRPr="00A62BC8">
        <w:rPr>
          <w:rFonts w:ascii="Times New Roman" w:hAnsi="Times New Roman" w:cs="Times New Roman"/>
          <w:b/>
          <w:i/>
          <w:sz w:val="28"/>
          <w:szCs w:val="24"/>
        </w:rPr>
        <w:t>онечная</w:t>
      </w:r>
      <w:proofErr w:type="gramEnd"/>
      <w:r w:rsidR="00BA5AEA" w:rsidRPr="00A62BC8">
        <w:rPr>
          <w:rFonts w:ascii="Times New Roman" w:hAnsi="Times New Roman" w:cs="Times New Roman"/>
          <w:b/>
          <w:i/>
          <w:sz w:val="28"/>
          <w:szCs w:val="24"/>
        </w:rPr>
        <w:t xml:space="preserve"> Ж.П., воспитатель</w:t>
      </w:r>
    </w:p>
    <w:p w:rsidR="00543E93" w:rsidRPr="00A62BC8" w:rsidRDefault="00333240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62BC8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</w:t>
      </w:r>
      <w:r w:rsidR="00A62BC8">
        <w:rPr>
          <w:rFonts w:ascii="Times New Roman" w:hAnsi="Times New Roman" w:cs="Times New Roman"/>
          <w:i/>
          <w:sz w:val="28"/>
          <w:szCs w:val="24"/>
        </w:rPr>
        <w:t xml:space="preserve">                </w:t>
      </w:r>
      <w:r w:rsidR="00BA5AEA" w:rsidRPr="00A62BC8">
        <w:rPr>
          <w:rFonts w:ascii="Times New Roman" w:hAnsi="Times New Roman" w:cs="Times New Roman"/>
          <w:i/>
          <w:sz w:val="28"/>
          <w:szCs w:val="24"/>
        </w:rPr>
        <w:t>МБДОУ г. Иркутска детский сад №145</w:t>
      </w:r>
    </w:p>
    <w:p w:rsidR="00021939" w:rsidRDefault="0072115C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5C">
        <w:rPr>
          <w:rFonts w:ascii="Times New Roman" w:hAnsi="Times New Roman" w:cs="Times New Roman"/>
          <w:sz w:val="28"/>
          <w:szCs w:val="28"/>
        </w:rPr>
        <w:t xml:space="preserve">Современные условия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задач дошкольного образования ориентированы на всестороннее развитие личности каждого ребенка, создание условий для его самореализации, выявление творческого потенциала. Детский сад предоставляет возможности проявления  инициативности ребенка в вопросах освоения окружающего пространства. Нетрадиционные техники рисования как нельзя лучше позволяют ребенку проявить</w:t>
      </w:r>
      <w:r w:rsidR="003109F2">
        <w:rPr>
          <w:rFonts w:ascii="Times New Roman" w:hAnsi="Times New Roman" w:cs="Times New Roman"/>
          <w:sz w:val="28"/>
          <w:szCs w:val="28"/>
        </w:rPr>
        <w:t xml:space="preserve"> свои интересы в самореализации, к тому же, они дают прекрасную возможность психологической релаксации и разрядки.</w:t>
      </w:r>
    </w:p>
    <w:p w:rsidR="00F13B11" w:rsidRDefault="00021939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нетрадиционных техник является первичность освоения способа рисования с последующим соотнесением образа. Происходит непосредственное знакомство с материалами изодеятельности. Здесь отслеживается и первичное экспериментирование</w:t>
      </w:r>
      <w:r w:rsidR="00263976">
        <w:rPr>
          <w:rFonts w:ascii="Times New Roman" w:hAnsi="Times New Roman" w:cs="Times New Roman"/>
          <w:sz w:val="28"/>
          <w:szCs w:val="28"/>
        </w:rPr>
        <w:t xml:space="preserve"> при освоении материала, способов </w:t>
      </w:r>
      <w:r>
        <w:rPr>
          <w:rFonts w:ascii="Times New Roman" w:hAnsi="Times New Roman" w:cs="Times New Roman"/>
          <w:sz w:val="28"/>
          <w:szCs w:val="28"/>
        </w:rPr>
        <w:t>его нанесения, анализа полученного изображения.</w:t>
      </w:r>
      <w:r w:rsidR="00F5385D">
        <w:rPr>
          <w:rFonts w:ascii="Times New Roman" w:hAnsi="Times New Roman" w:cs="Times New Roman"/>
          <w:sz w:val="28"/>
          <w:szCs w:val="28"/>
        </w:rPr>
        <w:t xml:space="preserve">  Конечный продукт возникает не сам по себе, а на основе синтеза ассоциативного мышления и изобразительной деятельности.</w:t>
      </w:r>
      <w:r w:rsidR="00263976">
        <w:rPr>
          <w:rFonts w:ascii="Times New Roman" w:hAnsi="Times New Roman" w:cs="Times New Roman"/>
          <w:sz w:val="28"/>
          <w:szCs w:val="28"/>
        </w:rPr>
        <w:t xml:space="preserve"> В любом случае, речь идет о развитии творческих способностей ребенка.</w:t>
      </w:r>
    </w:p>
    <w:p w:rsidR="00A62BC8" w:rsidRDefault="0070276D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необходимость параллельного накопления базовых сен</w:t>
      </w:r>
      <w:r w:rsidR="00113EA1">
        <w:rPr>
          <w:rFonts w:ascii="Times New Roman" w:hAnsi="Times New Roman" w:cs="Times New Roman"/>
          <w:sz w:val="28"/>
          <w:szCs w:val="28"/>
        </w:rPr>
        <w:t>сорных представлений, знакомства</w:t>
      </w:r>
      <w:r>
        <w:rPr>
          <w:rFonts w:ascii="Times New Roman" w:hAnsi="Times New Roman" w:cs="Times New Roman"/>
          <w:sz w:val="28"/>
          <w:szCs w:val="28"/>
        </w:rPr>
        <w:t xml:space="preserve"> с сенсорными э</w:t>
      </w:r>
      <w:r w:rsidR="00BA5AEA">
        <w:rPr>
          <w:rFonts w:ascii="Times New Roman" w:hAnsi="Times New Roman" w:cs="Times New Roman"/>
          <w:sz w:val="28"/>
          <w:szCs w:val="28"/>
        </w:rPr>
        <w:t>талонами цвета, формы, величины, это положительно скажется на общем интеллектуальном уровне развития ребенка.</w:t>
      </w:r>
      <w:r w:rsidR="00A97873">
        <w:rPr>
          <w:rFonts w:ascii="Times New Roman" w:hAnsi="Times New Roman" w:cs="Times New Roman"/>
          <w:sz w:val="28"/>
          <w:szCs w:val="28"/>
        </w:rPr>
        <w:t xml:space="preserve"> Конкретных возрастных ограничений нет, данные техники интересны тем, что осваивать их можно с самого раннего возраста. Ориентируясь на известную методику М.В. </w:t>
      </w:r>
      <w:proofErr w:type="spellStart"/>
      <w:r w:rsidR="00A97873">
        <w:rPr>
          <w:rFonts w:ascii="Times New Roman" w:hAnsi="Times New Roman" w:cs="Times New Roman"/>
          <w:sz w:val="28"/>
          <w:szCs w:val="28"/>
        </w:rPr>
        <w:t>Гмошинской</w:t>
      </w:r>
      <w:proofErr w:type="spellEnd"/>
      <w:r w:rsidR="00A97873">
        <w:rPr>
          <w:rFonts w:ascii="Times New Roman" w:hAnsi="Times New Roman" w:cs="Times New Roman"/>
          <w:sz w:val="28"/>
          <w:szCs w:val="28"/>
        </w:rPr>
        <w:t xml:space="preserve"> «Художники в памперсах», осваивать нетрадиционные техники рисования можно на первом году жизни.</w:t>
      </w:r>
      <w:r w:rsidR="0052569C">
        <w:rPr>
          <w:rFonts w:ascii="Times New Roman" w:hAnsi="Times New Roman" w:cs="Times New Roman"/>
          <w:sz w:val="28"/>
          <w:szCs w:val="28"/>
        </w:rPr>
        <w:t xml:space="preserve"> Родители рисуют  ладошками и пальчиками одновременно с ребенком, проговаривая вслух названия краски, как правило,  вначале используют не более двух красок. Краски не совсем обычные: подкрашенные пюре, красители используются только пищевые.</w:t>
      </w:r>
      <w:r w:rsidR="003109F2">
        <w:rPr>
          <w:rFonts w:ascii="Times New Roman" w:hAnsi="Times New Roman" w:cs="Times New Roman"/>
          <w:sz w:val="28"/>
          <w:szCs w:val="28"/>
        </w:rPr>
        <w:t xml:space="preserve"> Постепенно вводим мелки, обычные и восковые, мягкие фломастеры, штампы, кисточки.</w:t>
      </w:r>
      <w:r w:rsidR="00947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76D" w:rsidRDefault="0094748D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нетрадиционные техники рисовани</w:t>
      </w:r>
      <w:r w:rsidR="00781AB4">
        <w:rPr>
          <w:rFonts w:ascii="Times New Roman" w:hAnsi="Times New Roman" w:cs="Times New Roman"/>
          <w:sz w:val="28"/>
          <w:szCs w:val="28"/>
        </w:rPr>
        <w:t xml:space="preserve">я  являются стартовыми установками </w:t>
      </w:r>
      <w:r>
        <w:rPr>
          <w:rFonts w:ascii="Times New Roman" w:hAnsi="Times New Roman" w:cs="Times New Roman"/>
          <w:sz w:val="28"/>
          <w:szCs w:val="28"/>
        </w:rPr>
        <w:t>для развития творческих способностей ребенка.</w:t>
      </w:r>
      <w:r w:rsidR="00781AB4">
        <w:rPr>
          <w:rFonts w:ascii="Times New Roman" w:hAnsi="Times New Roman" w:cs="Times New Roman"/>
          <w:sz w:val="28"/>
          <w:szCs w:val="28"/>
        </w:rPr>
        <w:t xml:space="preserve"> Тем более </w:t>
      </w:r>
      <w:r>
        <w:rPr>
          <w:rFonts w:ascii="Times New Roman" w:hAnsi="Times New Roman" w:cs="Times New Roman"/>
          <w:sz w:val="28"/>
          <w:szCs w:val="28"/>
        </w:rPr>
        <w:t>что все необходимые материалы и оборудование для этого есть и в детском саду и дома.</w:t>
      </w:r>
      <w:r w:rsidR="00781AB4">
        <w:rPr>
          <w:rFonts w:ascii="Times New Roman" w:hAnsi="Times New Roman" w:cs="Times New Roman"/>
          <w:sz w:val="28"/>
          <w:szCs w:val="28"/>
        </w:rPr>
        <w:t xml:space="preserve"> Остается только педагогам дошкольных учреждений подробнее ознакомить родителей с многообразием выбора </w:t>
      </w:r>
      <w:r w:rsidR="0096219B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81AB4">
        <w:rPr>
          <w:rFonts w:ascii="Times New Roman" w:hAnsi="Times New Roman" w:cs="Times New Roman"/>
          <w:sz w:val="28"/>
          <w:szCs w:val="28"/>
        </w:rPr>
        <w:t>в мире изобразительного творчества</w:t>
      </w:r>
      <w:r w:rsidR="0096219B">
        <w:rPr>
          <w:rFonts w:ascii="Times New Roman" w:hAnsi="Times New Roman" w:cs="Times New Roman"/>
          <w:sz w:val="28"/>
          <w:szCs w:val="28"/>
        </w:rPr>
        <w:t>.</w:t>
      </w:r>
      <w:r w:rsidR="00F46AC4">
        <w:rPr>
          <w:rFonts w:ascii="Times New Roman" w:hAnsi="Times New Roman" w:cs="Times New Roman"/>
          <w:sz w:val="28"/>
          <w:szCs w:val="28"/>
        </w:rPr>
        <w:t xml:space="preserve"> Принцип работы один – от </w:t>
      </w:r>
      <w:r w:rsidR="004B583D">
        <w:rPr>
          <w:rFonts w:ascii="Times New Roman" w:hAnsi="Times New Roman" w:cs="Times New Roman"/>
          <w:sz w:val="28"/>
          <w:szCs w:val="28"/>
        </w:rPr>
        <w:t>простого к сложному</w:t>
      </w:r>
      <w:r w:rsidR="00D04974">
        <w:rPr>
          <w:rFonts w:ascii="Times New Roman" w:hAnsi="Times New Roman" w:cs="Times New Roman"/>
          <w:sz w:val="28"/>
          <w:szCs w:val="28"/>
        </w:rPr>
        <w:t>, и обязательно необходимо словесное пояснение выполняемых действий, пояснение процесса рисования, рассматривание и обсуждение конечного продукта.</w:t>
      </w:r>
      <w:r w:rsidR="00046DDD">
        <w:rPr>
          <w:rFonts w:ascii="Times New Roman" w:hAnsi="Times New Roman" w:cs="Times New Roman"/>
          <w:sz w:val="28"/>
          <w:szCs w:val="28"/>
        </w:rPr>
        <w:t xml:space="preserve"> Рассмотрим наиболее распространенные т</w:t>
      </w:r>
      <w:r w:rsidR="0069675B">
        <w:rPr>
          <w:rFonts w:ascii="Times New Roman" w:hAnsi="Times New Roman" w:cs="Times New Roman"/>
          <w:sz w:val="28"/>
          <w:szCs w:val="28"/>
        </w:rPr>
        <w:t>ехники</w:t>
      </w:r>
      <w:r w:rsidR="00046DDD">
        <w:rPr>
          <w:rFonts w:ascii="Times New Roman" w:hAnsi="Times New Roman" w:cs="Times New Roman"/>
          <w:sz w:val="28"/>
          <w:szCs w:val="28"/>
        </w:rPr>
        <w:t>.</w:t>
      </w:r>
    </w:p>
    <w:p w:rsidR="00D6766A" w:rsidRDefault="00D6766A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 из наиболее простых приемов нетрадиционного рисования - это </w:t>
      </w:r>
      <w:r w:rsidRPr="00A06935">
        <w:rPr>
          <w:rFonts w:ascii="Times New Roman" w:hAnsi="Times New Roman" w:cs="Times New Roman"/>
          <w:i/>
          <w:sz w:val="28"/>
          <w:szCs w:val="28"/>
        </w:rPr>
        <w:t>стекание-растекание</w:t>
      </w:r>
      <w:r>
        <w:rPr>
          <w:rFonts w:ascii="Times New Roman" w:hAnsi="Times New Roman" w:cs="Times New Roman"/>
          <w:sz w:val="28"/>
          <w:szCs w:val="28"/>
        </w:rPr>
        <w:t xml:space="preserve"> краски</w:t>
      </w:r>
      <w:r w:rsidR="009C0FBD">
        <w:rPr>
          <w:rFonts w:ascii="Times New Roman" w:hAnsi="Times New Roman" w:cs="Times New Roman"/>
          <w:sz w:val="28"/>
          <w:szCs w:val="28"/>
        </w:rPr>
        <w:t xml:space="preserve"> без особых приспособлений</w:t>
      </w:r>
      <w:r>
        <w:rPr>
          <w:rFonts w:ascii="Times New Roman" w:hAnsi="Times New Roman" w:cs="Times New Roman"/>
          <w:sz w:val="28"/>
          <w:szCs w:val="28"/>
        </w:rPr>
        <w:t>. Толстой кисточкой, смоченной в подкрашенной воде синего цвета, проводи</w:t>
      </w:r>
      <w:r w:rsidR="00A54FD4">
        <w:rPr>
          <w:rFonts w:ascii="Times New Roman" w:hAnsi="Times New Roman" w:cs="Times New Roman"/>
          <w:sz w:val="28"/>
          <w:szCs w:val="28"/>
        </w:rPr>
        <w:t>м полосу на листе бумаги, затем</w:t>
      </w:r>
      <w:r>
        <w:rPr>
          <w:rFonts w:ascii="Times New Roman" w:hAnsi="Times New Roman" w:cs="Times New Roman"/>
          <w:sz w:val="28"/>
          <w:szCs w:val="28"/>
        </w:rPr>
        <w:t xml:space="preserve"> этот лист ставим в вертикальное положение</w:t>
      </w:r>
      <w:r w:rsidR="00A54FD4">
        <w:rPr>
          <w:rFonts w:ascii="Times New Roman" w:hAnsi="Times New Roman" w:cs="Times New Roman"/>
          <w:sz w:val="28"/>
          <w:szCs w:val="28"/>
        </w:rPr>
        <w:t xml:space="preserve"> и наблюдаем за процессом стекания краски: «Это дождик пошел, кап-кап ».</w:t>
      </w:r>
    </w:p>
    <w:p w:rsidR="009C0FBD" w:rsidRDefault="009C0FBD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Массу позитивных эмоций вызывает также техника рисования на основе </w:t>
      </w:r>
      <w:r w:rsidRPr="00A06935">
        <w:rPr>
          <w:rFonts w:ascii="Times New Roman" w:hAnsi="Times New Roman" w:cs="Times New Roman"/>
          <w:i/>
          <w:sz w:val="28"/>
          <w:szCs w:val="28"/>
        </w:rPr>
        <w:t>кляксографии.</w:t>
      </w:r>
      <w:r>
        <w:rPr>
          <w:rFonts w:ascii="Times New Roman" w:hAnsi="Times New Roman" w:cs="Times New Roman"/>
          <w:sz w:val="28"/>
          <w:szCs w:val="28"/>
        </w:rPr>
        <w:t xml:space="preserve"> Произвольно ставится клякса, взрослые помогают видоизмениться, растечься на листе бумаги. В процессе поиска и сравнения изображение соотносится с </w:t>
      </w:r>
      <w:r w:rsidR="006964C6">
        <w:rPr>
          <w:rFonts w:ascii="Times New Roman" w:hAnsi="Times New Roman" w:cs="Times New Roman"/>
          <w:sz w:val="28"/>
          <w:szCs w:val="28"/>
        </w:rPr>
        <w:t>наиболее подходящими и знакомыми объектами</w:t>
      </w:r>
      <w:r w:rsidR="00F5385D">
        <w:rPr>
          <w:rFonts w:ascii="Times New Roman" w:hAnsi="Times New Roman" w:cs="Times New Roman"/>
          <w:sz w:val="28"/>
          <w:szCs w:val="28"/>
        </w:rPr>
        <w:t>,</w:t>
      </w:r>
      <w:r w:rsidR="004B583D">
        <w:rPr>
          <w:rFonts w:ascii="Times New Roman" w:hAnsi="Times New Roman" w:cs="Times New Roman"/>
          <w:sz w:val="28"/>
          <w:szCs w:val="28"/>
        </w:rPr>
        <w:t xml:space="preserve"> ищется предполагаемый конечный продукт деятельности, образ. При желании клякс может быть несколько</w:t>
      </w:r>
      <w:r w:rsidR="00757D53">
        <w:rPr>
          <w:rFonts w:ascii="Times New Roman" w:hAnsi="Times New Roman" w:cs="Times New Roman"/>
          <w:sz w:val="28"/>
          <w:szCs w:val="28"/>
        </w:rPr>
        <w:t>, они могут быть разного цвета, можно дорисовать  отдельные элементы кисточкой, мелками, фломастерами, если есть желание и осуществляемая дорисовка приведет к усилению ожидаемого эффекта узнавания.</w:t>
      </w:r>
    </w:p>
    <w:p w:rsidR="00BA5AEA" w:rsidRDefault="00A06935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этих способа могут применяться совместно, преобразуясь  в один - </w:t>
      </w:r>
      <w:r w:rsidRPr="00A06935">
        <w:rPr>
          <w:rFonts w:ascii="Times New Roman" w:hAnsi="Times New Roman" w:cs="Times New Roman"/>
          <w:i/>
          <w:sz w:val="28"/>
          <w:szCs w:val="28"/>
        </w:rPr>
        <w:t>кляксографию с использованием трубочки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для кляксы потребуется больше воды, а ребенок берет трубочку и дует на кляксу. </w:t>
      </w:r>
      <w:r w:rsidR="00E80D7A">
        <w:rPr>
          <w:rFonts w:ascii="Times New Roman" w:hAnsi="Times New Roman" w:cs="Times New Roman"/>
          <w:sz w:val="28"/>
          <w:szCs w:val="28"/>
        </w:rPr>
        <w:t>Работу можно осуществлять в двух направлениях: целевое создание конкретного образа, и соотнесение полученного результата с наиболее подходящим объектом. Самые популярные объекты – звездочка, солнышко, травка, снежинка, цветочки, бабочки.</w:t>
      </w:r>
    </w:p>
    <w:p w:rsidR="00E80D7A" w:rsidRDefault="00E80D7A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красочно и ярко выглядят работы, выполненные с использованием поролона. Можно использовать как  кусочки, так и  посудные губки небольшого размера.</w:t>
      </w:r>
      <w:r w:rsidR="00F977CC">
        <w:rPr>
          <w:rFonts w:ascii="Times New Roman" w:hAnsi="Times New Roman" w:cs="Times New Roman"/>
          <w:sz w:val="28"/>
          <w:szCs w:val="28"/>
        </w:rPr>
        <w:t xml:space="preserve"> Процесс подготовки к рисованию поролоном, как правило, различается в подготовке бумаги, фона для работы. Рисовать можно как на сухом листе бумаги, так и на мокром, эффект будет различным. Один и тот же предмет, нарисованный на разном фоне, будет смотреться по-разному.</w:t>
      </w:r>
      <w:r w:rsidR="00441BD7">
        <w:rPr>
          <w:rFonts w:ascii="Times New Roman" w:hAnsi="Times New Roman" w:cs="Times New Roman"/>
          <w:sz w:val="28"/>
          <w:szCs w:val="28"/>
        </w:rPr>
        <w:t xml:space="preserve"> Желательно это обсудить и сравнить вместе с ребенком.</w:t>
      </w:r>
    </w:p>
    <w:p w:rsidR="00F977CC" w:rsidRDefault="00F977CC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возрасте, ориентировочно в 3-4 года, можно познакомить детей с техникой </w:t>
      </w:r>
      <w:r w:rsidRPr="00F977CC">
        <w:rPr>
          <w:rFonts w:ascii="Times New Roman" w:hAnsi="Times New Roman" w:cs="Times New Roman"/>
          <w:i/>
          <w:sz w:val="28"/>
          <w:szCs w:val="28"/>
        </w:rPr>
        <w:t>рисования мылом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977CC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техника предполагает умение пользования простым карандашом при рисовании контура рабаты.</w:t>
      </w:r>
      <w:r w:rsidR="00441BD7">
        <w:rPr>
          <w:rFonts w:ascii="Times New Roman" w:hAnsi="Times New Roman" w:cs="Times New Roman"/>
          <w:sz w:val="28"/>
          <w:szCs w:val="28"/>
        </w:rPr>
        <w:t>Здесь жек</w:t>
      </w:r>
      <w:r>
        <w:rPr>
          <w:rFonts w:ascii="Times New Roman" w:hAnsi="Times New Roman" w:cs="Times New Roman"/>
          <w:sz w:val="28"/>
          <w:szCs w:val="28"/>
        </w:rPr>
        <w:t>онтур предполагаемого изображения прорисовывается мылом</w:t>
      </w:r>
      <w:r w:rsidR="00441BD7">
        <w:rPr>
          <w:rFonts w:ascii="Times New Roman" w:hAnsi="Times New Roman" w:cs="Times New Roman"/>
          <w:sz w:val="28"/>
          <w:szCs w:val="28"/>
        </w:rPr>
        <w:t>, затем легким касанием наносится краска</w:t>
      </w:r>
      <w:r w:rsidR="00200A12">
        <w:rPr>
          <w:rFonts w:ascii="Times New Roman" w:hAnsi="Times New Roman" w:cs="Times New Roman"/>
          <w:sz w:val="28"/>
          <w:szCs w:val="28"/>
        </w:rPr>
        <w:t xml:space="preserve">. Использовать для нанесения можно и широкие кисточки и поролон. Усложнением данной техники является рисование мылом в другом его агрегатном состоянии: жидкой  мыльной пеной. После высыхания окрашенных пузырей  на листе останутся красивые  изображения, при желании работа может </w:t>
      </w:r>
      <w:r w:rsidR="009E646C">
        <w:rPr>
          <w:rFonts w:ascii="Times New Roman" w:hAnsi="Times New Roman" w:cs="Times New Roman"/>
          <w:sz w:val="28"/>
          <w:szCs w:val="28"/>
        </w:rPr>
        <w:t xml:space="preserve"> быть </w:t>
      </w:r>
      <w:r w:rsidR="00200A12">
        <w:rPr>
          <w:rFonts w:ascii="Times New Roman" w:hAnsi="Times New Roman" w:cs="Times New Roman"/>
          <w:sz w:val="28"/>
          <w:szCs w:val="28"/>
        </w:rPr>
        <w:t xml:space="preserve">усложнена и дополнена дорисовками отдельных элементов. </w:t>
      </w:r>
    </w:p>
    <w:p w:rsidR="00046DDD" w:rsidRDefault="005D3649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</w:t>
      </w:r>
      <w:r w:rsidRPr="005D3649">
        <w:rPr>
          <w:rFonts w:ascii="Times New Roman" w:hAnsi="Times New Roman" w:cs="Times New Roman"/>
          <w:i/>
          <w:sz w:val="28"/>
          <w:szCs w:val="28"/>
        </w:rPr>
        <w:t>набрызга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7B0D1F">
        <w:rPr>
          <w:rFonts w:ascii="Times New Roman" w:hAnsi="Times New Roman" w:cs="Times New Roman"/>
          <w:i/>
          <w:sz w:val="28"/>
          <w:szCs w:val="28"/>
        </w:rPr>
        <w:t xml:space="preserve"> рисования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щеткой </w:t>
      </w:r>
      <w:r w:rsidRPr="005D364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едполагает как самостоятельное использование щеток (самые распространенные, конечно, зубные щетки), так и совместно с трафаретами.</w:t>
      </w:r>
      <w:r w:rsidR="007B0D1F">
        <w:rPr>
          <w:rFonts w:ascii="Times New Roman" w:hAnsi="Times New Roman" w:cs="Times New Roman"/>
          <w:sz w:val="28"/>
          <w:szCs w:val="28"/>
        </w:rPr>
        <w:t xml:space="preserve"> Снег, звездочки, салют, капли дождя в этой технике смотрятся очень живописно.</w:t>
      </w:r>
      <w:r>
        <w:rPr>
          <w:rFonts w:ascii="Times New Roman" w:hAnsi="Times New Roman" w:cs="Times New Roman"/>
          <w:sz w:val="28"/>
          <w:szCs w:val="28"/>
        </w:rPr>
        <w:t xml:space="preserve"> Данная техника чаще применяется как средство декорирования, а для создания более конкретных</w:t>
      </w:r>
      <w:r w:rsidR="00C8339B">
        <w:rPr>
          <w:rFonts w:ascii="Times New Roman" w:hAnsi="Times New Roman" w:cs="Times New Roman"/>
          <w:sz w:val="28"/>
          <w:szCs w:val="28"/>
        </w:rPr>
        <w:t xml:space="preserve"> образов рекомендуем познакомиться  с  </w:t>
      </w:r>
      <w:r w:rsidR="00C8339B" w:rsidRPr="00C8339B">
        <w:rPr>
          <w:rFonts w:ascii="Times New Roman" w:hAnsi="Times New Roman" w:cs="Times New Roman"/>
          <w:i/>
          <w:sz w:val="28"/>
          <w:szCs w:val="28"/>
        </w:rPr>
        <w:t>отпечатыванием</w:t>
      </w:r>
      <w:r w:rsidR="00C8339B">
        <w:rPr>
          <w:rFonts w:ascii="Times New Roman" w:hAnsi="Times New Roman" w:cs="Times New Roman"/>
          <w:sz w:val="28"/>
          <w:szCs w:val="28"/>
        </w:rPr>
        <w:t>. Использование отпечатков позволяет создать совершенно неожиданные изображения. Способов отпечатывания несколько:  накладывание листа бумаги на цветовое пятн</w:t>
      </w:r>
      <w:r w:rsidR="00B8079A">
        <w:rPr>
          <w:rFonts w:ascii="Times New Roman" w:hAnsi="Times New Roman" w:cs="Times New Roman"/>
          <w:sz w:val="28"/>
          <w:szCs w:val="28"/>
        </w:rPr>
        <w:t xml:space="preserve">о, использование  и </w:t>
      </w:r>
      <w:r w:rsidR="00B8079A">
        <w:rPr>
          <w:rFonts w:ascii="Times New Roman" w:hAnsi="Times New Roman" w:cs="Times New Roman"/>
          <w:sz w:val="28"/>
          <w:szCs w:val="28"/>
        </w:rPr>
        <w:lastRenderedPageBreak/>
        <w:t>тканевых отпечатков, например, тюли</w:t>
      </w:r>
      <w:r w:rsidR="00C8339B">
        <w:rPr>
          <w:rFonts w:ascii="Times New Roman" w:hAnsi="Times New Roman" w:cs="Times New Roman"/>
          <w:sz w:val="28"/>
          <w:szCs w:val="28"/>
        </w:rPr>
        <w:t xml:space="preserve"> с крупным рисунком</w:t>
      </w:r>
      <w:r w:rsidR="00B8079A">
        <w:rPr>
          <w:rFonts w:ascii="Times New Roman" w:hAnsi="Times New Roman" w:cs="Times New Roman"/>
          <w:sz w:val="28"/>
          <w:szCs w:val="28"/>
        </w:rPr>
        <w:t>, отпечатка бумажного комка.</w:t>
      </w:r>
    </w:p>
    <w:p w:rsidR="008B243D" w:rsidRDefault="00270A10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вышеназванные техники доступны для совместного творчества, вызывают радость, интерес, позволяют ребенку получить возможность ознакомления с вариантами использования изобразительных средств. Фантазируя, соотнося предполагаемый образ</w:t>
      </w:r>
      <w:r w:rsidR="00A0505B">
        <w:rPr>
          <w:rFonts w:ascii="Times New Roman" w:hAnsi="Times New Roman" w:cs="Times New Roman"/>
          <w:sz w:val="28"/>
          <w:szCs w:val="28"/>
        </w:rPr>
        <w:t xml:space="preserve"> и процессуальное действие, </w:t>
      </w:r>
      <w:r w:rsidR="00A62BC8">
        <w:rPr>
          <w:rFonts w:ascii="Times New Roman" w:hAnsi="Times New Roman" w:cs="Times New Roman"/>
          <w:sz w:val="28"/>
          <w:szCs w:val="28"/>
        </w:rPr>
        <w:t>ребенок,</w:t>
      </w:r>
      <w:r w:rsidR="00A0505B">
        <w:rPr>
          <w:rFonts w:ascii="Times New Roman" w:hAnsi="Times New Roman" w:cs="Times New Roman"/>
          <w:sz w:val="28"/>
          <w:szCs w:val="28"/>
        </w:rPr>
        <w:t xml:space="preserve"> получает возможности творческого роста и самовыражения. Он </w:t>
      </w:r>
      <w:r w:rsidR="007227BE">
        <w:rPr>
          <w:rFonts w:ascii="Times New Roman" w:hAnsi="Times New Roman" w:cs="Times New Roman"/>
          <w:sz w:val="28"/>
          <w:szCs w:val="28"/>
        </w:rPr>
        <w:t>учится передавать свои ощущения в фантазийных этюдах</w:t>
      </w:r>
      <w:r w:rsidR="00A0505B">
        <w:rPr>
          <w:rFonts w:ascii="Times New Roman" w:hAnsi="Times New Roman" w:cs="Times New Roman"/>
          <w:sz w:val="28"/>
          <w:szCs w:val="28"/>
        </w:rPr>
        <w:t xml:space="preserve"> под влиянием творческих порывов. Используя  и импровизируя с изобразительными материалами, видоизменяя изображения, которые лишены конечной статичности, ребенок начинает верить  в свои способности, так как он может реализовывать их по своему усмотрению. Педагог может пойти дальше - постепенно научить ребенка комбинировать несколько видовтехник.</w:t>
      </w:r>
      <w:r w:rsidR="00EF43C7">
        <w:rPr>
          <w:rFonts w:ascii="Times New Roman" w:hAnsi="Times New Roman" w:cs="Times New Roman"/>
          <w:sz w:val="28"/>
          <w:szCs w:val="28"/>
        </w:rPr>
        <w:t xml:space="preserve"> Комби</w:t>
      </w:r>
      <w:r w:rsidR="00AE662E">
        <w:rPr>
          <w:rFonts w:ascii="Times New Roman" w:hAnsi="Times New Roman" w:cs="Times New Roman"/>
          <w:sz w:val="28"/>
          <w:szCs w:val="28"/>
        </w:rPr>
        <w:t xml:space="preserve">нирование проводится уже в </w:t>
      </w:r>
      <w:r w:rsidR="00EF43C7">
        <w:rPr>
          <w:rFonts w:ascii="Times New Roman" w:hAnsi="Times New Roman" w:cs="Times New Roman"/>
          <w:sz w:val="28"/>
          <w:szCs w:val="28"/>
        </w:rPr>
        <w:t xml:space="preserve"> старшем дошкольном  возрасте, так как предполагает более глубокий анализ сложной поэтапной работы.При этом желательно избежать довольно распространенной ошибки – ч</w:t>
      </w:r>
      <w:r w:rsidR="007227BE">
        <w:rPr>
          <w:rFonts w:ascii="Times New Roman" w:hAnsi="Times New Roman" w:cs="Times New Roman"/>
          <w:sz w:val="28"/>
          <w:szCs w:val="28"/>
        </w:rPr>
        <w:t>резмерного увлечения</w:t>
      </w:r>
      <w:r w:rsidR="00EF43C7">
        <w:rPr>
          <w:rFonts w:ascii="Times New Roman" w:hAnsi="Times New Roman" w:cs="Times New Roman"/>
          <w:sz w:val="28"/>
          <w:szCs w:val="28"/>
        </w:rPr>
        <w:t xml:space="preserve"> нетрадиционными техниками рисования, всему свое время и место. </w:t>
      </w:r>
    </w:p>
    <w:p w:rsidR="00270A10" w:rsidRDefault="008B243D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освоения и самостоятельного использования в своем творчестве нетрадиционных техник рисования необходимо создать в группе условия для развития. Необходимые материалы должны быть в зоне свободного доступа, а также у ребенка, как у автора работы, должна быть возможность для практического применения работы. Юный художник должен получать признание. Мы рекомендуем в группе </w:t>
      </w:r>
      <w:r w:rsidR="004B2B54">
        <w:rPr>
          <w:rFonts w:ascii="Times New Roman" w:hAnsi="Times New Roman" w:cs="Times New Roman"/>
          <w:sz w:val="28"/>
          <w:szCs w:val="28"/>
        </w:rPr>
        <w:t xml:space="preserve">выделить место для выставки работ, а также провести работу с родителями, научить их восхищаться работами своих детей, так как все гении нуждаются в поддержке. </w:t>
      </w:r>
    </w:p>
    <w:p w:rsidR="00270A10" w:rsidRDefault="005A1848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848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5A1848" w:rsidRPr="00A24709" w:rsidRDefault="00A24709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3040" w:rsidRPr="00A24709">
        <w:rPr>
          <w:rFonts w:ascii="Times New Roman" w:hAnsi="Times New Roman" w:cs="Times New Roman"/>
          <w:sz w:val="28"/>
          <w:szCs w:val="28"/>
        </w:rPr>
        <w:t>Давыдова Г.Н. Нетрадиционные те</w:t>
      </w:r>
      <w:r w:rsidRPr="00A24709">
        <w:rPr>
          <w:rFonts w:ascii="Times New Roman" w:hAnsi="Times New Roman" w:cs="Times New Roman"/>
          <w:sz w:val="28"/>
          <w:szCs w:val="28"/>
        </w:rPr>
        <w:t xml:space="preserve">хники рисования в детском саду. </w:t>
      </w:r>
      <w:r w:rsidR="00DC3040" w:rsidRPr="00A24709">
        <w:rPr>
          <w:rFonts w:ascii="Times New Roman" w:hAnsi="Times New Roman" w:cs="Times New Roman"/>
          <w:sz w:val="28"/>
          <w:szCs w:val="28"/>
        </w:rPr>
        <w:t>Часть 2. – М.: «издательство Скрипторий 2003», 2010.-72 с.</w:t>
      </w:r>
    </w:p>
    <w:p w:rsidR="00333240" w:rsidRDefault="00C176E2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E2">
        <w:rPr>
          <w:rFonts w:ascii="Times New Roman" w:hAnsi="Times New Roman" w:cs="Times New Roman"/>
          <w:sz w:val="28"/>
          <w:szCs w:val="28"/>
        </w:rPr>
        <w:t xml:space="preserve">2.Лыкова А.И. Методические рекомендации в вопросах и ответах к программе художественного образования в детском саду «Цветные ладошки»: учебно-методическое пособие.- М.: Издательский дом «Цветной мир», 2013.-144 </w:t>
      </w:r>
      <w:proofErr w:type="gramStart"/>
      <w:r w:rsidRPr="00C176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76E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176E2" w:rsidRPr="00333240" w:rsidRDefault="00C176E2" w:rsidP="00A6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76E2" w:rsidRPr="00333240" w:rsidSect="00A62B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1B10"/>
    <w:multiLevelType w:val="hybridMultilevel"/>
    <w:tmpl w:val="4C4435E6"/>
    <w:lvl w:ilvl="0" w:tplc="007E5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115C"/>
    <w:rsid w:val="00021939"/>
    <w:rsid w:val="00046DDD"/>
    <w:rsid w:val="000925DA"/>
    <w:rsid w:val="00113EA1"/>
    <w:rsid w:val="00176FCC"/>
    <w:rsid w:val="001F6C8F"/>
    <w:rsid w:val="00200A12"/>
    <w:rsid w:val="00263976"/>
    <w:rsid w:val="00270A10"/>
    <w:rsid w:val="00295306"/>
    <w:rsid w:val="002E7392"/>
    <w:rsid w:val="003109F2"/>
    <w:rsid w:val="00333240"/>
    <w:rsid w:val="003E1FF7"/>
    <w:rsid w:val="0043430E"/>
    <w:rsid w:val="00441BD7"/>
    <w:rsid w:val="004B2B54"/>
    <w:rsid w:val="004B583D"/>
    <w:rsid w:val="0052569C"/>
    <w:rsid w:val="00543E93"/>
    <w:rsid w:val="005A1848"/>
    <w:rsid w:val="005D3649"/>
    <w:rsid w:val="006964C6"/>
    <w:rsid w:val="0069675B"/>
    <w:rsid w:val="0070276D"/>
    <w:rsid w:val="0072115C"/>
    <w:rsid w:val="007227BE"/>
    <w:rsid w:val="00757D53"/>
    <w:rsid w:val="00781AB4"/>
    <w:rsid w:val="007B0D1F"/>
    <w:rsid w:val="008B243D"/>
    <w:rsid w:val="0094748D"/>
    <w:rsid w:val="0096219B"/>
    <w:rsid w:val="009C0FBD"/>
    <w:rsid w:val="009E646C"/>
    <w:rsid w:val="00A0505B"/>
    <w:rsid w:val="00A06935"/>
    <w:rsid w:val="00A24709"/>
    <w:rsid w:val="00A54FD4"/>
    <w:rsid w:val="00A62BC8"/>
    <w:rsid w:val="00A97873"/>
    <w:rsid w:val="00AE662E"/>
    <w:rsid w:val="00AF33E0"/>
    <w:rsid w:val="00B8079A"/>
    <w:rsid w:val="00BA5AEA"/>
    <w:rsid w:val="00BF3C4B"/>
    <w:rsid w:val="00C176E2"/>
    <w:rsid w:val="00C8339B"/>
    <w:rsid w:val="00CD22E8"/>
    <w:rsid w:val="00D04974"/>
    <w:rsid w:val="00D6766A"/>
    <w:rsid w:val="00DC3040"/>
    <w:rsid w:val="00E80D7A"/>
    <w:rsid w:val="00EF43C7"/>
    <w:rsid w:val="00F13B11"/>
    <w:rsid w:val="00F46AC4"/>
    <w:rsid w:val="00F5385D"/>
    <w:rsid w:val="00F9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44</cp:revision>
  <dcterms:created xsi:type="dcterms:W3CDTF">2018-11-27T09:39:00Z</dcterms:created>
  <dcterms:modified xsi:type="dcterms:W3CDTF">2018-11-30T08:59:00Z</dcterms:modified>
</cp:coreProperties>
</file>