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81" w:rsidRPr="001F6381" w:rsidRDefault="001F6381" w:rsidP="001F6381">
      <w:pPr>
        <w:spacing w:after="0"/>
        <w:jc w:val="center"/>
        <w:rPr>
          <w:b/>
        </w:rPr>
      </w:pPr>
      <w:r w:rsidRPr="001F6381">
        <w:rPr>
          <w:b/>
        </w:rPr>
        <w:t>Муниципальное дошкольное образовательное учреждение</w:t>
      </w:r>
    </w:p>
    <w:p w:rsidR="001F6381" w:rsidRPr="001F6381" w:rsidRDefault="001F6381" w:rsidP="001F6381">
      <w:pPr>
        <w:spacing w:after="0"/>
        <w:jc w:val="center"/>
        <w:rPr>
          <w:b/>
        </w:rPr>
      </w:pPr>
      <w:r w:rsidRPr="001F6381">
        <w:rPr>
          <w:b/>
        </w:rPr>
        <w:t>детский сад общеразвивающего вида № 30</w:t>
      </w:r>
    </w:p>
    <w:p w:rsidR="001F6381" w:rsidRPr="001F6381" w:rsidRDefault="001F6381" w:rsidP="001F6381">
      <w:pPr>
        <w:spacing w:after="0"/>
        <w:jc w:val="center"/>
      </w:pPr>
      <w:proofErr w:type="gramStart"/>
      <w:r w:rsidRPr="001F6381">
        <w:t>665479  Иркутская</w:t>
      </w:r>
      <w:proofErr w:type="gramEnd"/>
      <w:r w:rsidRPr="001F6381">
        <w:t xml:space="preserve"> область,       </w:t>
      </w:r>
      <w:proofErr w:type="spellStart"/>
      <w:r w:rsidRPr="001F6381">
        <w:t>Усольский</w:t>
      </w:r>
      <w:proofErr w:type="spellEnd"/>
      <w:r w:rsidRPr="001F6381">
        <w:t xml:space="preserve"> район,   п. </w:t>
      </w:r>
      <w:proofErr w:type="spellStart"/>
      <w:r w:rsidRPr="001F6381">
        <w:t>Белореченский</w:t>
      </w:r>
      <w:proofErr w:type="spellEnd"/>
      <w:r w:rsidRPr="001F6381">
        <w:t xml:space="preserve"> </w:t>
      </w:r>
      <w:r>
        <w:t xml:space="preserve"> </w:t>
      </w:r>
      <w:r w:rsidRPr="001F6381">
        <w:t xml:space="preserve">д. 109 А,         </w:t>
      </w:r>
    </w:p>
    <w:p w:rsidR="001F6381" w:rsidRPr="001F6381" w:rsidRDefault="001F6381" w:rsidP="001F6381">
      <w:pPr>
        <w:spacing w:after="0"/>
        <w:jc w:val="center"/>
      </w:pPr>
      <w:r w:rsidRPr="001F6381">
        <w:t xml:space="preserve"> тел./ факс:8(39543)21-7-08 </w:t>
      </w:r>
      <w:r w:rsidRPr="0007398F">
        <w:t>E</w:t>
      </w:r>
      <w:r w:rsidRPr="001F6381">
        <w:t>-</w:t>
      </w:r>
      <w:proofErr w:type="spellStart"/>
      <w:r w:rsidRPr="0007398F">
        <w:t>mail</w:t>
      </w:r>
      <w:proofErr w:type="spellEnd"/>
      <w:r w:rsidRPr="001F6381">
        <w:t xml:space="preserve">: </w:t>
      </w:r>
      <w:hyperlink r:id="rId5" w:history="1">
        <w:r w:rsidRPr="0007398F">
          <w:rPr>
            <w:rStyle w:val="a3"/>
          </w:rPr>
          <w:t>Belor</w:t>
        </w:r>
        <w:r w:rsidRPr="001F6381">
          <w:rPr>
            <w:rStyle w:val="a3"/>
          </w:rPr>
          <w:t>.</w:t>
        </w:r>
        <w:r w:rsidRPr="0007398F">
          <w:rPr>
            <w:rStyle w:val="a3"/>
          </w:rPr>
          <w:t>Ds</w:t>
        </w:r>
        <w:r w:rsidRPr="001F6381">
          <w:rPr>
            <w:rStyle w:val="a3"/>
          </w:rPr>
          <w:t>30@</w:t>
        </w:r>
        <w:r w:rsidRPr="0007398F">
          <w:rPr>
            <w:rStyle w:val="a3"/>
          </w:rPr>
          <w:t>mail</w:t>
        </w:r>
        <w:r w:rsidRPr="001F6381">
          <w:rPr>
            <w:rStyle w:val="a3"/>
          </w:rPr>
          <w:t>.</w:t>
        </w:r>
        <w:r w:rsidRPr="0007398F">
          <w:rPr>
            <w:rStyle w:val="a3"/>
          </w:rPr>
          <w:t>ru</w:t>
        </w:r>
      </w:hyperlink>
      <w:r w:rsidRPr="001F6381">
        <w:t xml:space="preserve">  </w:t>
      </w:r>
    </w:p>
    <w:p w:rsidR="001F6381" w:rsidRPr="001F6381" w:rsidRDefault="001F6381" w:rsidP="001F6381">
      <w:pPr>
        <w:spacing w:after="0"/>
        <w:jc w:val="center"/>
      </w:pPr>
      <w:r w:rsidRPr="001F6381">
        <w:t xml:space="preserve">Сайт: </w:t>
      </w:r>
      <w:hyperlink r:id="rId6" w:history="1">
        <w:r w:rsidRPr="0007398F">
          <w:rPr>
            <w:rStyle w:val="a3"/>
          </w:rPr>
          <w:t>http</w:t>
        </w:r>
        <w:r w:rsidRPr="001F6381">
          <w:rPr>
            <w:rStyle w:val="a3"/>
          </w:rPr>
          <w:t>://</w:t>
        </w:r>
        <w:r w:rsidRPr="0007398F">
          <w:rPr>
            <w:rStyle w:val="a3"/>
          </w:rPr>
          <w:t>mdou</w:t>
        </w:r>
        <w:r w:rsidRPr="001F6381">
          <w:rPr>
            <w:rStyle w:val="a3"/>
          </w:rPr>
          <w:t>30.</w:t>
        </w:r>
        <w:r w:rsidRPr="0007398F">
          <w:rPr>
            <w:rStyle w:val="a3"/>
          </w:rPr>
          <w:t>uoura</w:t>
        </w:r>
        <w:r w:rsidRPr="001F6381">
          <w:rPr>
            <w:rStyle w:val="a3"/>
          </w:rPr>
          <w:t>.</w:t>
        </w:r>
        <w:r w:rsidRPr="0007398F">
          <w:rPr>
            <w:rStyle w:val="a3"/>
          </w:rPr>
          <w:t>ru</w:t>
        </w:r>
      </w:hyperlink>
    </w:p>
    <w:p w:rsidR="001F6381" w:rsidRPr="001F6381" w:rsidRDefault="001F6381" w:rsidP="001F6381">
      <w:pPr>
        <w:pBdr>
          <w:bottom w:val="single" w:sz="12" w:space="1" w:color="auto"/>
        </w:pBdr>
        <w:spacing w:after="0"/>
        <w:jc w:val="center"/>
      </w:pPr>
      <w:r w:rsidRPr="001F6381">
        <w:t>ОКПО 46695125, ОГРН 1023802141770, ИНН 3840006557, КПП 3851001</w:t>
      </w:r>
    </w:p>
    <w:p w:rsidR="001F6381" w:rsidRPr="001F6381" w:rsidRDefault="001F6381" w:rsidP="001F6381">
      <w:pPr>
        <w:jc w:val="center"/>
        <w:rPr>
          <w:rFonts w:ascii="Courier New" w:hAnsi="Courier New" w:cs="Courier New"/>
          <w:b/>
          <w:sz w:val="20"/>
          <w:szCs w:val="20"/>
        </w:rPr>
      </w:pPr>
    </w:p>
    <w:p w:rsidR="001F6381" w:rsidRPr="001F6381" w:rsidRDefault="001F6381" w:rsidP="001F6381">
      <w:pPr>
        <w:rPr>
          <w:b/>
          <w:sz w:val="44"/>
          <w:szCs w:val="44"/>
        </w:rPr>
      </w:pPr>
      <w:r w:rsidRPr="001F6381">
        <w:rPr>
          <w:b/>
          <w:sz w:val="44"/>
          <w:szCs w:val="44"/>
        </w:rPr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63"/>
      </w:tblGrid>
      <w:tr w:rsidR="001F6381" w:rsidTr="001F6381">
        <w:tc>
          <w:tcPr>
            <w:tcW w:w="6204" w:type="dxa"/>
          </w:tcPr>
          <w:p w:rsidR="001F6381" w:rsidRPr="001F6381" w:rsidRDefault="001F6381" w:rsidP="001F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81">
              <w:rPr>
                <w:rFonts w:ascii="Times New Roman" w:hAnsi="Times New Roman" w:cs="Times New Roman"/>
                <w:sz w:val="24"/>
                <w:szCs w:val="24"/>
              </w:rPr>
              <w:t xml:space="preserve">ПРИНЯТО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</w:t>
            </w:r>
          </w:p>
          <w:p w:rsidR="001F6381" w:rsidRDefault="001F6381" w:rsidP="001F6381">
            <w:pPr>
              <w:rPr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1F63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от   __________г.                                                                                                                              </w:t>
            </w:r>
          </w:p>
        </w:tc>
        <w:tc>
          <w:tcPr>
            <w:tcW w:w="2863" w:type="dxa"/>
          </w:tcPr>
          <w:p w:rsidR="001F6381" w:rsidRPr="001F6381" w:rsidRDefault="001F6381" w:rsidP="001F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8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F6381" w:rsidRPr="001F6381" w:rsidRDefault="001F6381" w:rsidP="001F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381"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  <w:p w:rsidR="001F6381" w:rsidRPr="001F6381" w:rsidRDefault="001F6381" w:rsidP="001F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81">
              <w:rPr>
                <w:rFonts w:ascii="Times New Roman" w:hAnsi="Times New Roman" w:cs="Times New Roman"/>
                <w:sz w:val="24"/>
                <w:szCs w:val="24"/>
              </w:rPr>
              <w:t>детский сад ОВ №30</w:t>
            </w:r>
          </w:p>
          <w:p w:rsidR="001F6381" w:rsidRPr="001F6381" w:rsidRDefault="001F6381" w:rsidP="001F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81">
              <w:rPr>
                <w:rFonts w:ascii="Times New Roman" w:hAnsi="Times New Roman" w:cs="Times New Roman"/>
                <w:sz w:val="24"/>
                <w:szCs w:val="24"/>
              </w:rPr>
              <w:t>________ Т.В. Дзюба</w:t>
            </w:r>
          </w:p>
        </w:tc>
      </w:tr>
    </w:tbl>
    <w:p w:rsidR="00917F3E" w:rsidRPr="002857F2" w:rsidRDefault="002857F2" w:rsidP="001F638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>
        <w:rPr>
          <w:sz w:val="28"/>
          <w:szCs w:val="28"/>
        </w:rPr>
        <w:t xml:space="preserve">              </w:t>
      </w:r>
    </w:p>
    <w:p w:rsidR="00917F3E" w:rsidRPr="002857F2" w:rsidRDefault="00E7632E" w:rsidP="002857F2">
      <w:pPr>
        <w:widowControl w:val="0"/>
        <w:autoSpaceDE w:val="0"/>
        <w:autoSpaceDN w:val="0"/>
        <w:adjustRightInd w:val="0"/>
        <w:spacing w:after="0" w:line="240" w:lineRule="auto"/>
        <w:ind w:left="3760"/>
        <w:rPr>
          <w:rFonts w:ascii="Times New Roman" w:hAnsi="Times New Roman" w:cs="Times New Roman"/>
          <w:sz w:val="28"/>
          <w:szCs w:val="28"/>
        </w:rPr>
      </w:pPr>
      <w:r w:rsidRPr="002857F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F6381" w:rsidRPr="002857F2" w:rsidRDefault="00E7632E" w:rsidP="002857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7F2">
        <w:rPr>
          <w:rFonts w:ascii="Times New Roman" w:hAnsi="Times New Roman" w:cs="Times New Roman"/>
          <w:b/>
          <w:bCs/>
          <w:sz w:val="28"/>
          <w:szCs w:val="28"/>
        </w:rPr>
        <w:t>о системе оценки индивидуального развития детей</w:t>
      </w:r>
    </w:p>
    <w:p w:rsidR="001F6381" w:rsidRPr="002857F2" w:rsidRDefault="00E7632E" w:rsidP="002857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7F2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ФГОС </w:t>
      </w:r>
    </w:p>
    <w:p w:rsidR="00917F3E" w:rsidRPr="002857F2" w:rsidRDefault="00E7632E" w:rsidP="002857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57F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1F6381" w:rsidRPr="002857F2">
        <w:rPr>
          <w:rFonts w:ascii="Times New Roman" w:hAnsi="Times New Roman" w:cs="Times New Roman"/>
          <w:b/>
          <w:bCs/>
          <w:sz w:val="28"/>
          <w:szCs w:val="28"/>
        </w:rPr>
        <w:t xml:space="preserve"> МДОУ</w:t>
      </w:r>
      <w:proofErr w:type="gramEnd"/>
      <w:r w:rsidR="001F6381" w:rsidRPr="002857F2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ОВ № 30</w:t>
      </w:r>
    </w:p>
    <w:p w:rsidR="00917F3E" w:rsidRDefault="00917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7F2" w:rsidRDefault="00285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7F2" w:rsidRPr="001F6381" w:rsidRDefault="002857F2" w:rsidP="002857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sz w:val="28"/>
          <w:szCs w:val="28"/>
        </w:rPr>
        <w:t xml:space="preserve">1.  </w:t>
      </w:r>
      <w:r w:rsidRPr="001F638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857F2" w:rsidRPr="001F6381" w:rsidRDefault="002857F2" w:rsidP="002857F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57F2" w:rsidRPr="001F6381" w:rsidRDefault="002857F2" w:rsidP="002857F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sz w:val="28"/>
          <w:szCs w:val="28"/>
        </w:rPr>
        <w:t>1.1 Настоящее Положение разработано в соответствии с:</w:t>
      </w:r>
    </w:p>
    <w:p w:rsidR="002857F2" w:rsidRPr="001F6381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2857F2" w:rsidRPr="001F6381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1F638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F6381">
        <w:rPr>
          <w:rFonts w:ascii="Times New Roman" w:hAnsi="Times New Roman" w:cs="Times New Roman"/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2857F2" w:rsidRPr="00F4571F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F4571F">
        <w:rPr>
          <w:rFonts w:ascii="Times New Roman" w:hAnsi="Times New Roman" w:cs="Times New Roman"/>
          <w:sz w:val="28"/>
          <w:szCs w:val="28"/>
        </w:rPr>
        <w:t xml:space="preserve"> В условиях ДОУ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6381">
        <w:rPr>
          <w:rFonts w:ascii="Times New Roman" w:hAnsi="Times New Roman" w:cs="Times New Roman"/>
          <w:sz w:val="28"/>
          <w:szCs w:val="28"/>
        </w:rPr>
        <w:t xml:space="preserve">ценка индивидуального развития </w:t>
      </w:r>
      <w:proofErr w:type="gramStart"/>
      <w:r w:rsidRPr="001F6381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71F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F4571F">
        <w:rPr>
          <w:rFonts w:ascii="Times New Roman" w:hAnsi="Times New Roman" w:cs="Times New Roman"/>
          <w:sz w:val="28"/>
          <w:szCs w:val="28"/>
        </w:rPr>
        <w:t xml:space="preserve"> во всех возрастных группах по следующим направлениям: </w:t>
      </w:r>
    </w:p>
    <w:p w:rsidR="002857F2" w:rsidRDefault="002857F2" w:rsidP="002857F2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8222"/>
          <w:tab w:val="left" w:pos="9356"/>
        </w:tabs>
        <w:overflowPunct w:val="0"/>
        <w:autoSpaceDE w:val="0"/>
        <w:autoSpaceDN w:val="0"/>
        <w:adjustRightInd w:val="0"/>
        <w:spacing w:after="0"/>
        <w:ind w:right="8"/>
        <w:rPr>
          <w:rFonts w:ascii="Times New Roman" w:hAnsi="Times New Roman" w:cs="Times New Roman"/>
          <w:sz w:val="28"/>
          <w:szCs w:val="28"/>
        </w:rPr>
      </w:pPr>
      <w:r w:rsidRPr="00F4571F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физического развития и здоровья </w:t>
      </w:r>
      <w:r w:rsidRPr="00F4571F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857F2" w:rsidRDefault="002857F2" w:rsidP="002857F2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8222"/>
          <w:tab w:val="left" w:pos="9356"/>
        </w:tabs>
        <w:overflowPunct w:val="0"/>
        <w:autoSpaceDE w:val="0"/>
        <w:autoSpaceDN w:val="0"/>
        <w:adjustRightInd w:val="0"/>
        <w:spacing w:after="0"/>
        <w:ind w:right="8"/>
        <w:rPr>
          <w:rFonts w:ascii="Times New Roman" w:hAnsi="Times New Roman" w:cs="Times New Roman"/>
          <w:sz w:val="28"/>
          <w:szCs w:val="28"/>
        </w:rPr>
      </w:pPr>
      <w:r w:rsidRPr="00F4571F">
        <w:rPr>
          <w:rFonts w:ascii="Times New Roman" w:hAnsi="Times New Roman" w:cs="Times New Roman"/>
          <w:sz w:val="28"/>
          <w:szCs w:val="28"/>
        </w:rPr>
        <w:t>педагогическая диагностика детей;</w:t>
      </w:r>
    </w:p>
    <w:p w:rsidR="002857F2" w:rsidRPr="00F4571F" w:rsidRDefault="002857F2" w:rsidP="002857F2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8222"/>
          <w:tab w:val="left" w:pos="9356"/>
        </w:tabs>
        <w:overflowPunct w:val="0"/>
        <w:autoSpaceDE w:val="0"/>
        <w:autoSpaceDN w:val="0"/>
        <w:adjustRightInd w:val="0"/>
        <w:spacing w:after="0"/>
        <w:ind w:right="8"/>
        <w:rPr>
          <w:rFonts w:ascii="Times New Roman" w:hAnsi="Times New Roman" w:cs="Times New Roman"/>
          <w:sz w:val="28"/>
          <w:szCs w:val="28"/>
        </w:rPr>
      </w:pPr>
      <w:r w:rsidRPr="00F4571F">
        <w:rPr>
          <w:rFonts w:ascii="Times New Roman" w:hAnsi="Times New Roman" w:cs="Times New Roman"/>
          <w:sz w:val="28"/>
          <w:szCs w:val="28"/>
        </w:rPr>
        <w:t xml:space="preserve">психологическая диагностика воспитанников. </w:t>
      </w:r>
    </w:p>
    <w:p w:rsidR="002857F2" w:rsidRPr="00F4571F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71F">
        <w:rPr>
          <w:rFonts w:ascii="Times New Roman" w:hAnsi="Times New Roman" w:cs="Times New Roman"/>
          <w:sz w:val="28"/>
          <w:szCs w:val="28"/>
        </w:rPr>
        <w:t xml:space="preserve">1.3. Оценка физического развития и здоровья детей всех возрастных групп проводится медсестрой совместно со специалистами детской поликлиники, воспитателями и инструктором по физической культуре. </w:t>
      </w:r>
    </w:p>
    <w:p w:rsidR="002857F2" w:rsidRPr="00F4571F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F4571F">
        <w:rPr>
          <w:rFonts w:ascii="Times New Roman" w:hAnsi="Times New Roman" w:cs="Times New Roman"/>
          <w:sz w:val="28"/>
          <w:szCs w:val="28"/>
        </w:rPr>
        <w:t xml:space="preserve">С целью выявления показателей, дающих объективную информацию о динамике (положительной или отрицательной) физических параметров детей (физическое развитие, физическая подготовленность, </w:t>
      </w:r>
      <w:r w:rsidRPr="00F4571F">
        <w:rPr>
          <w:rFonts w:ascii="Times New Roman" w:hAnsi="Times New Roman" w:cs="Times New Roman"/>
          <w:sz w:val="28"/>
          <w:szCs w:val="28"/>
        </w:rPr>
        <w:lastRenderedPageBreak/>
        <w:t xml:space="preserve">работоспособность и состояние здоровья) в процессе их жизнедеятельности, определяющих перспективы роста и развития каждого воспитанника, в ДОУ проводятся: антропометрия, медицинский осмотр, мониторинг физического развития и подготовленности. </w:t>
      </w:r>
    </w:p>
    <w:p w:rsidR="002857F2" w:rsidRPr="00F4571F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71F">
        <w:rPr>
          <w:rFonts w:ascii="Times New Roman" w:hAnsi="Times New Roman" w:cs="Times New Roman"/>
          <w:sz w:val="28"/>
          <w:szCs w:val="28"/>
        </w:rPr>
        <w:t xml:space="preserve">1.5. Срок действия настоящего Положения не ограничен. Данное Положение действует до принятия нового. </w:t>
      </w:r>
    </w:p>
    <w:p w:rsidR="002857F2" w:rsidRPr="00F4571F" w:rsidRDefault="002857F2" w:rsidP="002857F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57F2" w:rsidRPr="001F6381" w:rsidRDefault="002857F2" w:rsidP="002857F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b/>
          <w:bCs/>
          <w:sz w:val="28"/>
          <w:szCs w:val="28"/>
        </w:rPr>
        <w:t>2. Цель и задачи оценки индивидуального развития</w:t>
      </w:r>
    </w:p>
    <w:p w:rsidR="002857F2" w:rsidRPr="001F6381" w:rsidRDefault="002857F2" w:rsidP="002857F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57F2" w:rsidRPr="001F6381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sz w:val="28"/>
          <w:szCs w:val="28"/>
        </w:rPr>
        <w:t>Оценка индивидуального развития детей в соответствии с ФГОС ДО осуществляется в двух формах диагностики – 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гогической и психологической.  </w:t>
      </w:r>
    </w:p>
    <w:p w:rsidR="002857F2" w:rsidRPr="001F6381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sz w:val="28"/>
          <w:szCs w:val="28"/>
        </w:rPr>
        <w:t>2.1 Цель оценки индивидуального развития (педагогической диагностики) – выявление результативности образовательного процесса, лежащего в основе планирования педагогического проектирования.</w:t>
      </w:r>
    </w:p>
    <w:p w:rsidR="002857F2" w:rsidRPr="001F6381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sz w:val="28"/>
          <w:szCs w:val="28"/>
        </w:rPr>
        <w:t>Такая оценка проводится педагогическим работником в рамках педагогической диагностики.</w:t>
      </w:r>
    </w:p>
    <w:p w:rsidR="002857F2" w:rsidRPr="001F6381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sz w:val="28"/>
          <w:szCs w:val="28"/>
        </w:rPr>
        <w:t>2.2. Результаты оценки индивидуального развития (педагогическая диагностика) используют для решения следующих задач:</w:t>
      </w:r>
    </w:p>
    <w:p w:rsidR="002857F2" w:rsidRPr="001F6381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857F2" w:rsidRPr="00F4571F" w:rsidRDefault="002857F2" w:rsidP="002857F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sz w:val="28"/>
          <w:szCs w:val="28"/>
        </w:rPr>
        <w:t>- оптимизации работы с группой детей.</w:t>
      </w:r>
    </w:p>
    <w:p w:rsidR="002857F2" w:rsidRDefault="002857F2" w:rsidP="0028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F6381">
        <w:rPr>
          <w:rFonts w:ascii="Times New Roman" w:hAnsi="Times New Roman" w:cs="Times New Roman"/>
          <w:sz w:val="28"/>
          <w:szCs w:val="28"/>
        </w:rPr>
        <w:t>Цель оценки индивидуального развития (психологической диагностики)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81">
        <w:rPr>
          <w:rFonts w:ascii="Times New Roman" w:hAnsi="Times New Roman" w:cs="Times New Roman"/>
          <w:sz w:val="28"/>
          <w:szCs w:val="28"/>
        </w:rPr>
        <w:t xml:space="preserve">– выявление и изучение индивидуально - психологических особенностей детей, которую проводят квалифицированные специалисты </w:t>
      </w:r>
      <w:r>
        <w:rPr>
          <w:rFonts w:ascii="Times New Roman" w:hAnsi="Times New Roman" w:cs="Times New Roman"/>
          <w:sz w:val="28"/>
          <w:szCs w:val="28"/>
        </w:rPr>
        <w:t>(педагог-психолог). Участие ребе</w:t>
      </w:r>
      <w:r w:rsidRPr="001F6381">
        <w:rPr>
          <w:rFonts w:ascii="Times New Roman" w:hAnsi="Times New Roman" w:cs="Times New Roman"/>
          <w:sz w:val="28"/>
          <w:szCs w:val="28"/>
        </w:rPr>
        <w:t>нка в данной оценке допускается только с согласия его родителей (законных представителей).</w:t>
      </w:r>
    </w:p>
    <w:p w:rsidR="002857F2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1F6381">
        <w:rPr>
          <w:rFonts w:ascii="Times New Roman" w:hAnsi="Times New Roman" w:cs="Times New Roman"/>
          <w:sz w:val="28"/>
          <w:szCs w:val="28"/>
        </w:rPr>
        <w:t>. Результаты психологической диагностики используют для решения задач психологического сопровождения и проведения квалифицированной коррекции развития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7F2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7F2" w:rsidRPr="00E42400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E4240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проведения оценки индивидуального развития </w:t>
      </w:r>
    </w:p>
    <w:p w:rsidR="002857F2" w:rsidRPr="00E42400" w:rsidRDefault="002857F2" w:rsidP="002857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57F2" w:rsidRPr="00E42400" w:rsidRDefault="002857F2" w:rsidP="002857F2">
      <w:pPr>
        <w:widowControl w:val="0"/>
        <w:numPr>
          <w:ilvl w:val="1"/>
          <w:numId w:val="2"/>
        </w:numPr>
        <w:tabs>
          <w:tab w:val="clear" w:pos="1440"/>
          <w:tab w:val="num" w:pos="70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sz w:val="28"/>
          <w:szCs w:val="28"/>
        </w:rPr>
        <w:t xml:space="preserve">Педагогическая диагностика (оценка индивидуального развития) осуществляется через отслеживание результатов освоения детьми образовательной программы. </w:t>
      </w:r>
    </w:p>
    <w:p w:rsidR="002857F2" w:rsidRPr="00E42400" w:rsidRDefault="002857F2" w:rsidP="002857F2">
      <w:pPr>
        <w:widowControl w:val="0"/>
        <w:numPr>
          <w:ilvl w:val="0"/>
          <w:numId w:val="3"/>
        </w:numPr>
        <w:tabs>
          <w:tab w:val="clear" w:pos="720"/>
          <w:tab w:val="num" w:pos="647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sz w:val="28"/>
          <w:szCs w:val="28"/>
        </w:rPr>
        <w:t xml:space="preserve">Педагогическая диагностика (оценка индивидуального развития) </w:t>
      </w:r>
      <w:r w:rsidRPr="001F638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течение времени пребывания ребенка в ДОУ (исключая время, отведенное на сон). </w:t>
      </w:r>
    </w:p>
    <w:p w:rsidR="002857F2" w:rsidRPr="00590DF9" w:rsidRDefault="002857F2" w:rsidP="002857F2">
      <w:pPr>
        <w:widowControl w:val="0"/>
        <w:numPr>
          <w:ilvl w:val="0"/>
          <w:numId w:val="3"/>
        </w:numPr>
        <w:tabs>
          <w:tab w:val="clear" w:pos="720"/>
          <w:tab w:val="num" w:pos="647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sz w:val="28"/>
          <w:szCs w:val="28"/>
        </w:rPr>
        <w:t>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– в начале и в конце учебного года (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1F63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Pr="001F6381">
        <w:rPr>
          <w:rFonts w:ascii="Times New Roman" w:hAnsi="Times New Roman" w:cs="Times New Roman"/>
          <w:sz w:val="28"/>
          <w:szCs w:val="28"/>
        </w:rPr>
        <w:t xml:space="preserve">). В первом случае, она помогает выявить наличный уровень деятельности, а во втором – наличие динамики ее развития. </w:t>
      </w:r>
    </w:p>
    <w:p w:rsidR="002857F2" w:rsidRPr="00590DF9" w:rsidRDefault="002857F2" w:rsidP="002857F2">
      <w:pPr>
        <w:widowControl w:val="0"/>
        <w:numPr>
          <w:ilvl w:val="0"/>
          <w:numId w:val="3"/>
        </w:numPr>
        <w:tabs>
          <w:tab w:val="clear" w:pos="720"/>
          <w:tab w:val="num" w:pos="599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 (оценки индивидуального развития) предоставляется воспитателями всех возрастных групп и </w:t>
      </w:r>
      <w:proofErr w:type="gramStart"/>
      <w:r w:rsidRPr="001F6381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 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сада</w:t>
      </w:r>
      <w:r w:rsidRPr="001F6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старшему воспитателю</w:t>
      </w:r>
      <w:r w:rsidRPr="001F6381">
        <w:rPr>
          <w:rFonts w:ascii="Times New Roman" w:hAnsi="Times New Roman" w:cs="Times New Roman"/>
          <w:sz w:val="28"/>
          <w:szCs w:val="28"/>
        </w:rPr>
        <w:t xml:space="preserve">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 </w:t>
      </w:r>
    </w:p>
    <w:p w:rsidR="002857F2" w:rsidRPr="00590DF9" w:rsidRDefault="002857F2" w:rsidP="002857F2">
      <w:pPr>
        <w:widowControl w:val="0"/>
        <w:numPr>
          <w:ilvl w:val="0"/>
          <w:numId w:val="3"/>
        </w:numPr>
        <w:tabs>
          <w:tab w:val="clear" w:pos="720"/>
          <w:tab w:val="num" w:pos="647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sz w:val="28"/>
          <w:szCs w:val="28"/>
        </w:rPr>
        <w:t xml:space="preserve">Педагогическая диагностика (оценка индивидуального развития) проводится воспитателями, музыкальным руководителем, инструктором по физической культуре, ПДО, учителем-логопедом. </w:t>
      </w:r>
      <w:r w:rsidRPr="00590DF9">
        <w:rPr>
          <w:rFonts w:ascii="Times New Roman" w:hAnsi="Times New Roman" w:cs="Times New Roman"/>
          <w:sz w:val="28"/>
          <w:szCs w:val="28"/>
        </w:rPr>
        <w:t xml:space="preserve">Оценивается уровень: </w:t>
      </w:r>
    </w:p>
    <w:p w:rsidR="002857F2" w:rsidRPr="002857F2" w:rsidRDefault="002857F2" w:rsidP="002857F2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7F2">
        <w:rPr>
          <w:rFonts w:ascii="Times New Roman" w:hAnsi="Times New Roman" w:cs="Times New Roman"/>
          <w:sz w:val="28"/>
          <w:szCs w:val="28"/>
        </w:rPr>
        <w:t xml:space="preserve">Частично выполняет неправильно (низкий уровень); </w:t>
      </w:r>
    </w:p>
    <w:p w:rsidR="002857F2" w:rsidRDefault="002857F2" w:rsidP="002857F2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57F2">
        <w:rPr>
          <w:rFonts w:ascii="Times New Roman" w:hAnsi="Times New Roman" w:cs="Times New Roman"/>
          <w:sz w:val="28"/>
          <w:szCs w:val="28"/>
        </w:rPr>
        <w:t xml:space="preserve">Выполняет частично (средний уровень); </w:t>
      </w:r>
    </w:p>
    <w:p w:rsidR="002857F2" w:rsidRPr="002857F2" w:rsidRDefault="002857F2" w:rsidP="002857F2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57F2">
        <w:rPr>
          <w:rFonts w:ascii="Times New Roman" w:hAnsi="Times New Roman" w:cs="Times New Roman"/>
          <w:sz w:val="28"/>
          <w:szCs w:val="28"/>
        </w:rPr>
        <w:t xml:space="preserve">Выполняет правильно (высокий уровень). </w:t>
      </w:r>
    </w:p>
    <w:p w:rsidR="002857F2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57F2" w:rsidRPr="001F6381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sz w:val="28"/>
          <w:szCs w:val="28"/>
        </w:rPr>
        <w:t>Педагогическая оцен</w:t>
      </w:r>
      <w:r>
        <w:rPr>
          <w:rFonts w:ascii="Times New Roman" w:hAnsi="Times New Roman" w:cs="Times New Roman"/>
          <w:sz w:val="28"/>
          <w:szCs w:val="28"/>
        </w:rPr>
        <w:t>ка индивидуального развития ребе</w:t>
      </w:r>
      <w:r w:rsidRPr="001F6381">
        <w:rPr>
          <w:rFonts w:ascii="Times New Roman" w:hAnsi="Times New Roman" w:cs="Times New Roman"/>
          <w:sz w:val="28"/>
          <w:szCs w:val="28"/>
        </w:rPr>
        <w:t>нка, прежде всего, направлена на определение н</w:t>
      </w:r>
      <w:r>
        <w:rPr>
          <w:rFonts w:ascii="Times New Roman" w:hAnsi="Times New Roman" w:cs="Times New Roman"/>
          <w:sz w:val="28"/>
          <w:szCs w:val="28"/>
        </w:rPr>
        <w:t>аличия условий для развития ребе</w:t>
      </w:r>
      <w:r w:rsidRPr="001F6381">
        <w:rPr>
          <w:rFonts w:ascii="Times New Roman" w:hAnsi="Times New Roman" w:cs="Times New Roman"/>
          <w:sz w:val="28"/>
          <w:szCs w:val="28"/>
        </w:rPr>
        <w:t>нка в соответствии с его возрастными особенностями, возможностями и индивидуальными склонностями.</w:t>
      </w:r>
    </w:p>
    <w:p w:rsidR="002857F2" w:rsidRPr="002857F2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57F2" w:rsidRPr="002857F2" w:rsidRDefault="002857F2" w:rsidP="002857F2">
      <w:pPr>
        <w:pStyle w:val="a5"/>
        <w:widowControl w:val="0"/>
        <w:numPr>
          <w:ilvl w:val="2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7F2">
        <w:rPr>
          <w:rFonts w:ascii="Times New Roman" w:hAnsi="Times New Roman" w:cs="Times New Roman"/>
          <w:b/>
          <w:bCs/>
          <w:sz w:val="28"/>
          <w:szCs w:val="28"/>
        </w:rPr>
        <w:t xml:space="preserve">Отчетность </w:t>
      </w:r>
    </w:p>
    <w:p w:rsidR="002857F2" w:rsidRPr="001F6381" w:rsidRDefault="002857F2" w:rsidP="002857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57F2" w:rsidRPr="001F6381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81">
        <w:rPr>
          <w:rFonts w:ascii="Times New Roman" w:hAnsi="Times New Roman" w:cs="Times New Roman"/>
          <w:sz w:val="28"/>
          <w:szCs w:val="28"/>
        </w:rPr>
        <w:t xml:space="preserve">Воспитатели всех возрастных групп, специалисты ДОУ в конце года сдают результаты проведения педагогических наблюдений и исследований с выводами </w:t>
      </w:r>
      <w:r>
        <w:rPr>
          <w:rFonts w:ascii="Times New Roman" w:hAnsi="Times New Roman" w:cs="Times New Roman"/>
          <w:sz w:val="28"/>
          <w:szCs w:val="28"/>
        </w:rPr>
        <w:t>старшему воспитателю</w:t>
      </w:r>
      <w:r w:rsidRPr="001F6381">
        <w:rPr>
          <w:rFonts w:ascii="Times New Roman" w:hAnsi="Times New Roman" w:cs="Times New Roman"/>
          <w:sz w:val="28"/>
          <w:szCs w:val="28"/>
        </w:rPr>
        <w:t xml:space="preserve">, который совместно с рабочей группой осуществляет сравнительный анализ педагогической диагностики, делает вывод, определяет рекомендации педагогическому проектированию и знакомит с результатами диагностики педагогический коллектив. </w:t>
      </w:r>
    </w:p>
    <w:p w:rsidR="002857F2" w:rsidRPr="001F6381" w:rsidRDefault="002857F2" w:rsidP="002857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57F2" w:rsidRPr="002857F2" w:rsidRDefault="002857F2" w:rsidP="002857F2">
      <w:pPr>
        <w:pStyle w:val="a5"/>
        <w:widowControl w:val="0"/>
        <w:numPr>
          <w:ilvl w:val="2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7F2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Документация </w:t>
      </w:r>
    </w:p>
    <w:p w:rsidR="002857F2" w:rsidRPr="001F6381" w:rsidRDefault="002857F2" w:rsidP="002857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57F2" w:rsidRPr="002857F2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F6381">
        <w:rPr>
          <w:rFonts w:ascii="Times New Roman" w:hAnsi="Times New Roman" w:cs="Times New Roman"/>
          <w:sz w:val="28"/>
          <w:szCs w:val="28"/>
        </w:rPr>
        <w:t xml:space="preserve">Материал оценки индивидуального развития детей в соответствии </w:t>
      </w:r>
      <w:r w:rsidRPr="001F6381">
        <w:rPr>
          <w:rFonts w:ascii="Times New Roman" w:hAnsi="Times New Roman" w:cs="Times New Roman"/>
          <w:sz w:val="28"/>
          <w:szCs w:val="28"/>
        </w:rPr>
        <w:lastRenderedPageBreak/>
        <w:t xml:space="preserve">ФГОС ДО, пособия для определения уровня индивидуального развития детей дошкольного возраста с 2 до 7 лет образовательных стандартов – хранятся </w:t>
      </w:r>
      <w:proofErr w:type="gramStart"/>
      <w:r w:rsidRPr="001F638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81">
        <w:rPr>
          <w:rFonts w:ascii="Times New Roman" w:hAnsi="Times New Roman" w:cs="Times New Roman"/>
          <w:sz w:val="28"/>
          <w:szCs w:val="28"/>
        </w:rPr>
        <w:t>методическом</w:t>
      </w:r>
      <w:proofErr w:type="gramEnd"/>
      <w:r w:rsidRPr="001F6381">
        <w:rPr>
          <w:rFonts w:ascii="Times New Roman" w:hAnsi="Times New Roman" w:cs="Times New Roman"/>
          <w:sz w:val="28"/>
          <w:szCs w:val="28"/>
        </w:rPr>
        <w:t xml:space="preserve"> кабинете. Обн</w:t>
      </w:r>
      <w:r>
        <w:rPr>
          <w:rFonts w:ascii="Times New Roman" w:hAnsi="Times New Roman" w:cs="Times New Roman"/>
          <w:sz w:val="28"/>
          <w:szCs w:val="28"/>
        </w:rPr>
        <w:t xml:space="preserve">овляется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мере  необходимости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57F2" w:rsidRPr="002857F2" w:rsidRDefault="002857F2" w:rsidP="002857F2">
      <w:pPr>
        <w:pStyle w:val="a5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7F2">
        <w:rPr>
          <w:rFonts w:ascii="Times New Roman" w:hAnsi="Times New Roman" w:cs="Times New Roman"/>
          <w:sz w:val="28"/>
          <w:szCs w:val="28"/>
        </w:rPr>
        <w:t xml:space="preserve">  Результаты педагогических наблюдений за уровнем индивидуального развития детей оформляются в единую таблицу и хранятся в методическом кабинете. </w:t>
      </w:r>
    </w:p>
    <w:p w:rsidR="002857F2" w:rsidRPr="002857F2" w:rsidRDefault="002857F2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57F2" w:rsidRPr="002857F2">
          <w:pgSz w:w="11900" w:h="16838"/>
          <w:pgMar w:top="1125" w:right="900" w:bottom="1440" w:left="1700" w:header="720" w:footer="720" w:gutter="0"/>
          <w:cols w:space="720" w:equalWidth="0">
            <w:col w:w="9300"/>
          </w:cols>
          <w:noEndnote/>
        </w:sectPr>
      </w:pPr>
    </w:p>
    <w:p w:rsidR="00590DF9" w:rsidRPr="002857F2" w:rsidRDefault="00590DF9" w:rsidP="002857F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3"/>
      <w:bookmarkEnd w:id="1"/>
      <w:r w:rsidRPr="002857F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590DF9" w:rsidRPr="002857F2">
      <w:pgSz w:w="11906" w:h="16838"/>
      <w:pgMar w:top="1127" w:right="840" w:bottom="1440" w:left="1702" w:header="720" w:footer="720" w:gutter="0"/>
      <w:cols w:space="720" w:equalWidth="0">
        <w:col w:w="935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D6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547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4DE"/>
    <w:multiLevelType w:val="hybridMultilevel"/>
    <w:tmpl w:val="000039B3"/>
    <w:lvl w:ilvl="0" w:tplc="00002D1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DC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000041BB"/>
    <w:lvl w:ilvl="0" w:tplc="000026E9">
      <w:start w:val="2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00002EA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443"/>
    <w:multiLevelType w:val="hybridMultilevel"/>
    <w:tmpl w:val="000066BB"/>
    <w:lvl w:ilvl="0" w:tplc="0000428B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E3065F0"/>
    <w:multiLevelType w:val="hybridMultilevel"/>
    <w:tmpl w:val="C3E6E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32F32"/>
    <w:multiLevelType w:val="hybridMultilevel"/>
    <w:tmpl w:val="7E6A18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C21D94"/>
    <w:multiLevelType w:val="hybridMultilevel"/>
    <w:tmpl w:val="DECCF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F6B47"/>
    <w:multiLevelType w:val="multilevel"/>
    <w:tmpl w:val="910C01A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6B1F4616"/>
    <w:multiLevelType w:val="multilevel"/>
    <w:tmpl w:val="E3F0140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6ED36DD1"/>
    <w:multiLevelType w:val="hybridMultilevel"/>
    <w:tmpl w:val="69101E48"/>
    <w:lvl w:ilvl="0" w:tplc="00000BB3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12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2E"/>
    <w:rsid w:val="001F6381"/>
    <w:rsid w:val="002857F2"/>
    <w:rsid w:val="00447452"/>
    <w:rsid w:val="00590DF9"/>
    <w:rsid w:val="00917F3E"/>
    <w:rsid w:val="00E42400"/>
    <w:rsid w:val="00E7632E"/>
    <w:rsid w:val="00F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07D1CD-1C41-4262-BF8F-A7447603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6381"/>
    <w:rPr>
      <w:color w:val="0000FF"/>
      <w:u w:val="single"/>
    </w:rPr>
  </w:style>
  <w:style w:type="table" w:styleId="a4">
    <w:name w:val="Table Grid"/>
    <w:basedOn w:val="a1"/>
    <w:uiPriority w:val="59"/>
    <w:rsid w:val="001F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45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5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30.uoura.ru" TargetMode="External"/><Relationship Id="rId5" Type="http://schemas.openxmlformats.org/officeDocument/2006/relationships/hyperlink" Target="mailto:Belor.Ds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PSN2503@yandex.ru</dc:creator>
  <cp:lastModifiedBy>user</cp:lastModifiedBy>
  <cp:revision>4</cp:revision>
  <cp:lastPrinted>2016-01-10T06:54:00Z</cp:lastPrinted>
  <dcterms:created xsi:type="dcterms:W3CDTF">2016-01-09T12:56:00Z</dcterms:created>
  <dcterms:modified xsi:type="dcterms:W3CDTF">2016-01-10T06:55:00Z</dcterms:modified>
</cp:coreProperties>
</file>