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98" w:rsidRDefault="00683F98" w:rsidP="00702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00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683F98" w:rsidRPr="000C400F" w:rsidRDefault="00683F98" w:rsidP="00702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00F">
        <w:rPr>
          <w:rFonts w:ascii="Times New Roman" w:hAnsi="Times New Roman"/>
          <w:sz w:val="24"/>
          <w:szCs w:val="24"/>
        </w:rPr>
        <w:t>детский сад общеразвивающего вида № 30</w:t>
      </w:r>
    </w:p>
    <w:p w:rsidR="00683F98" w:rsidRDefault="00683F98" w:rsidP="007027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F98" w:rsidRDefault="00683F98" w:rsidP="007027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00F">
        <w:rPr>
          <w:rFonts w:ascii="Times New Roman" w:hAnsi="Times New Roman"/>
          <w:b/>
          <w:sz w:val="24"/>
          <w:szCs w:val="24"/>
        </w:rPr>
        <w:t>ПУБЛИЧНЫЙ ОТЧЕТ</w:t>
      </w:r>
    </w:p>
    <w:p w:rsidR="00683F98" w:rsidRPr="00697D07" w:rsidRDefault="00683F98" w:rsidP="007027B7">
      <w:pPr>
        <w:pStyle w:val="Default"/>
        <w:jc w:val="center"/>
        <w:rPr>
          <w:color w:val="auto"/>
        </w:rPr>
      </w:pPr>
      <w:r w:rsidRPr="00697D07">
        <w:rPr>
          <w:b/>
          <w:bCs/>
          <w:color w:val="auto"/>
        </w:rPr>
        <w:t>Уважаемые родители, коллеги и партнёры детского сада!</w:t>
      </w:r>
    </w:p>
    <w:p w:rsidR="00683F98" w:rsidRPr="00697D07" w:rsidRDefault="00683F98" w:rsidP="007027B7">
      <w:pPr>
        <w:pStyle w:val="Default"/>
        <w:rPr>
          <w:color w:val="auto"/>
        </w:rPr>
      </w:pPr>
      <w:proofErr w:type="gramStart"/>
      <w:r w:rsidRPr="00697D07">
        <w:rPr>
          <w:color w:val="auto"/>
        </w:rPr>
        <w:t>Предоставляем Вашему вниманию Публичный отчет</w:t>
      </w:r>
      <w:proofErr w:type="gramEnd"/>
      <w:r w:rsidRPr="00697D07">
        <w:rPr>
          <w:color w:val="auto"/>
        </w:rPr>
        <w:t xml:space="preserve"> о работе детского сада за 2011-2012 учебный год.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В прошедшем учебном году </w:t>
      </w:r>
      <w:r w:rsidRPr="00697D07">
        <w:rPr>
          <w:b/>
          <w:bCs/>
          <w:i/>
          <w:iCs/>
          <w:color w:val="auto"/>
        </w:rPr>
        <w:t>основными задачами работы нашего учреждения были</w:t>
      </w:r>
      <w:r w:rsidRPr="00697D07">
        <w:rPr>
          <w:b/>
          <w:bCs/>
          <w:color w:val="auto"/>
        </w:rPr>
        <w:t xml:space="preserve">: </w:t>
      </w:r>
    </w:p>
    <w:p w:rsidR="00683F98" w:rsidRPr="00697D07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7D07">
        <w:rPr>
          <w:rFonts w:ascii="Times New Roman" w:hAnsi="Times New Roman"/>
          <w:sz w:val="24"/>
          <w:szCs w:val="24"/>
        </w:rPr>
        <w:t>- Формирование социально-коммуникативной компетентности дошкольников через театрализованную деятельность</w:t>
      </w:r>
    </w:p>
    <w:p w:rsidR="00683F98" w:rsidRPr="00697D07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7D07">
        <w:rPr>
          <w:rFonts w:ascii="Times New Roman" w:hAnsi="Times New Roman"/>
          <w:sz w:val="24"/>
          <w:szCs w:val="24"/>
        </w:rPr>
        <w:t>-  Совершенствовать модель образовательного процесса на адекватных  возрасту формах работы с детьми, с учетом принципа интеграции образовательных областей и комплексно – тематического принципа; Отработать систему мониторинга (с учетом ФГТ) достижений детьми на основе выявления динамики формирования у воспитанников интегративных качеств.</w:t>
      </w:r>
    </w:p>
    <w:p w:rsidR="00683F98" w:rsidRPr="00697D07" w:rsidRDefault="00683F98" w:rsidP="007027B7">
      <w:pPr>
        <w:pStyle w:val="Default"/>
        <w:rPr>
          <w:color w:val="auto"/>
        </w:rPr>
      </w:pP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 Публичный доклад состоит из следующих </w:t>
      </w:r>
      <w:r w:rsidRPr="00697D07">
        <w:rPr>
          <w:b/>
          <w:bCs/>
          <w:color w:val="auto"/>
        </w:rPr>
        <w:t>разделов</w:t>
      </w:r>
      <w:r w:rsidRPr="00697D07">
        <w:rPr>
          <w:color w:val="auto"/>
        </w:rPr>
        <w:t xml:space="preserve">: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b/>
          <w:bCs/>
          <w:color w:val="auto"/>
        </w:rPr>
        <w:t xml:space="preserve">1.Общая характеристика учреждения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1.1. Тип, вид, статус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1.2. Лицензия на образовательную деятельность, государственная аккредитация.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1.3.Местонахождение, удобство транспортного расположения.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1.4.Режим работы.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1.5.Структура и количество групп. Наполняемость групп.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1.6.Структура управления. Органы государственно-общественного управления.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b/>
          <w:bCs/>
          <w:color w:val="auto"/>
        </w:rPr>
        <w:t xml:space="preserve">2.Особенности образовательного процесса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2.1. Содержание обучения и воспитания детей (методики и педагогические программы).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 xml:space="preserve">2.2. Охрана и укрепление здоровья детей.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>2.3. Взаимодействие с уч</w:t>
      </w:r>
      <w:r>
        <w:rPr>
          <w:color w:val="auto"/>
        </w:rPr>
        <w:t xml:space="preserve">реждениями общего образования. </w:t>
      </w:r>
      <w:r w:rsidRPr="00697D07">
        <w:rPr>
          <w:color w:val="auto"/>
        </w:rPr>
        <w:t xml:space="preserve"> Совместная работа с организациями дополнительного образования, культуры и спорта. </w:t>
      </w:r>
    </w:p>
    <w:p w:rsidR="00683F98" w:rsidRPr="00697D07" w:rsidRDefault="00683F98" w:rsidP="007027B7">
      <w:pPr>
        <w:pStyle w:val="Default"/>
        <w:rPr>
          <w:color w:val="auto"/>
        </w:rPr>
      </w:pPr>
      <w:r>
        <w:rPr>
          <w:color w:val="auto"/>
        </w:rPr>
        <w:t>2.4</w:t>
      </w:r>
      <w:r w:rsidRPr="00697D07">
        <w:rPr>
          <w:color w:val="auto"/>
        </w:rPr>
        <w:t xml:space="preserve">.Основные формы работы с родителями (законными представителями).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b/>
          <w:bCs/>
          <w:color w:val="auto"/>
        </w:rPr>
        <w:t xml:space="preserve">3. Условия осуществления образовательного процесса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>3.1. Организация предметной образовательной среды в ДОУ и материальное оснащение спец</w:t>
      </w:r>
      <w:r>
        <w:rPr>
          <w:color w:val="auto"/>
        </w:rPr>
        <w:t xml:space="preserve">иальных и групповых помещений.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>3.</w:t>
      </w:r>
      <w:r>
        <w:rPr>
          <w:color w:val="auto"/>
        </w:rPr>
        <w:t>2</w:t>
      </w:r>
      <w:r w:rsidRPr="00697D07">
        <w:rPr>
          <w:color w:val="auto"/>
        </w:rPr>
        <w:t xml:space="preserve">.Обеспечение безопасности жизни и деятельности ребенка в здании и на прилегающей территории. </w:t>
      </w:r>
    </w:p>
    <w:p w:rsidR="00683F98" w:rsidRPr="00697D07" w:rsidRDefault="00683F98" w:rsidP="007027B7">
      <w:pPr>
        <w:pStyle w:val="Default"/>
        <w:rPr>
          <w:color w:val="auto"/>
        </w:rPr>
      </w:pPr>
      <w:r>
        <w:rPr>
          <w:color w:val="auto"/>
        </w:rPr>
        <w:t>3.3</w:t>
      </w:r>
      <w:r w:rsidRPr="00697D07">
        <w:rPr>
          <w:color w:val="auto"/>
        </w:rPr>
        <w:t xml:space="preserve"> Медицинское обслуживание. </w:t>
      </w:r>
    </w:p>
    <w:p w:rsidR="00683F98" w:rsidRPr="00697D07" w:rsidRDefault="00683F98" w:rsidP="007027B7">
      <w:pPr>
        <w:pStyle w:val="Default"/>
        <w:rPr>
          <w:rFonts w:ascii="Calibri" w:hAnsi="Calibri" w:cs="Calibri"/>
          <w:color w:val="auto"/>
        </w:rPr>
      </w:pPr>
      <w:r w:rsidRPr="00697D07">
        <w:rPr>
          <w:color w:val="auto"/>
        </w:rPr>
        <w:t xml:space="preserve">3.4 Материально-техническая база. </w:t>
      </w:r>
      <w:r w:rsidRPr="00697D07">
        <w:rPr>
          <w:rFonts w:ascii="Calibri" w:hAnsi="Calibri" w:cs="Calibri"/>
          <w:color w:val="auto"/>
        </w:rPr>
        <w:t xml:space="preserve"> </w:t>
      </w:r>
    </w:p>
    <w:p w:rsidR="00683F98" w:rsidRPr="00697D07" w:rsidRDefault="00683F98" w:rsidP="007027B7">
      <w:pPr>
        <w:pStyle w:val="Default"/>
        <w:rPr>
          <w:color w:val="auto"/>
        </w:rPr>
      </w:pPr>
      <w:r w:rsidRPr="00697D07">
        <w:rPr>
          <w:color w:val="auto"/>
        </w:rPr>
        <w:t>3.5.</w:t>
      </w:r>
      <w:r>
        <w:rPr>
          <w:color w:val="auto"/>
        </w:rPr>
        <w:t xml:space="preserve"> Качество и организация питания</w:t>
      </w:r>
    </w:p>
    <w:p w:rsidR="00683F98" w:rsidRPr="00697D07" w:rsidRDefault="00683F98" w:rsidP="007027B7">
      <w:pPr>
        <w:pStyle w:val="Default"/>
        <w:rPr>
          <w:b/>
          <w:color w:val="auto"/>
        </w:rPr>
      </w:pPr>
      <w:r w:rsidRPr="00697D07">
        <w:rPr>
          <w:b/>
          <w:color w:val="auto"/>
        </w:rPr>
        <w:t>4. Результаты деятельности ДОУ.</w:t>
      </w:r>
    </w:p>
    <w:p w:rsidR="00683F98" w:rsidRPr="00697D07" w:rsidRDefault="00683F98" w:rsidP="007027B7">
      <w:pPr>
        <w:pStyle w:val="Default"/>
        <w:rPr>
          <w:b/>
          <w:color w:val="auto"/>
        </w:rPr>
      </w:pPr>
      <w:r w:rsidRPr="00697D07">
        <w:rPr>
          <w:b/>
          <w:color w:val="auto"/>
        </w:rPr>
        <w:t xml:space="preserve">5.Кадровый потенциал </w:t>
      </w:r>
    </w:p>
    <w:p w:rsidR="00683F98" w:rsidRPr="00697D07" w:rsidRDefault="00683F98" w:rsidP="007027B7">
      <w:pPr>
        <w:pStyle w:val="Default"/>
        <w:rPr>
          <w:b/>
          <w:color w:val="auto"/>
        </w:rPr>
      </w:pPr>
      <w:r w:rsidRPr="00697D07">
        <w:rPr>
          <w:b/>
          <w:color w:val="auto"/>
        </w:rPr>
        <w:t xml:space="preserve">6.Финансовые ресурсы ДОУ и их использование </w:t>
      </w:r>
    </w:p>
    <w:p w:rsidR="00683F98" w:rsidRPr="00697D07" w:rsidRDefault="00683F98" w:rsidP="007027B7">
      <w:pPr>
        <w:pStyle w:val="Default"/>
        <w:rPr>
          <w:b/>
          <w:color w:val="auto"/>
        </w:rPr>
      </w:pPr>
      <w:r w:rsidRPr="00697D07">
        <w:rPr>
          <w:b/>
          <w:color w:val="auto"/>
        </w:rPr>
        <w:t>7. Решения, принятые по итогам общественного обсуждения</w:t>
      </w:r>
    </w:p>
    <w:p w:rsidR="00683F98" w:rsidRPr="00697D07" w:rsidRDefault="00683F98" w:rsidP="007027B7">
      <w:pPr>
        <w:pStyle w:val="Default"/>
        <w:rPr>
          <w:b/>
          <w:color w:val="auto"/>
        </w:rPr>
      </w:pPr>
      <w:r w:rsidRPr="00697D07">
        <w:rPr>
          <w:b/>
          <w:color w:val="auto"/>
        </w:rPr>
        <w:t>8.Перспективы и планы развития ДОУ</w:t>
      </w:r>
    </w:p>
    <w:p w:rsidR="00683F98" w:rsidRDefault="00683F98" w:rsidP="007027B7">
      <w:pPr>
        <w:pStyle w:val="Default"/>
        <w:rPr>
          <w:b/>
          <w:color w:val="auto"/>
          <w:sz w:val="28"/>
          <w:szCs w:val="28"/>
        </w:rPr>
      </w:pPr>
    </w:p>
    <w:p w:rsidR="00683F98" w:rsidRDefault="00683F98" w:rsidP="007027B7">
      <w:pPr>
        <w:pStyle w:val="Default"/>
        <w:rPr>
          <w:b/>
          <w:color w:val="auto"/>
          <w:sz w:val="28"/>
          <w:szCs w:val="28"/>
        </w:rPr>
      </w:pPr>
    </w:p>
    <w:p w:rsidR="00683F98" w:rsidRDefault="00683F98" w:rsidP="007027B7">
      <w:pPr>
        <w:pStyle w:val="Default"/>
        <w:rPr>
          <w:b/>
          <w:color w:val="auto"/>
          <w:sz w:val="28"/>
          <w:szCs w:val="28"/>
        </w:rPr>
      </w:pPr>
    </w:p>
    <w:p w:rsidR="00683F98" w:rsidRDefault="00683F98" w:rsidP="007027B7">
      <w:pPr>
        <w:pStyle w:val="Default"/>
        <w:rPr>
          <w:b/>
          <w:color w:val="auto"/>
          <w:sz w:val="28"/>
          <w:szCs w:val="28"/>
        </w:rPr>
      </w:pPr>
    </w:p>
    <w:p w:rsidR="00683F98" w:rsidRDefault="00683F98" w:rsidP="007027B7">
      <w:pPr>
        <w:pStyle w:val="Default"/>
        <w:rPr>
          <w:b/>
          <w:color w:val="auto"/>
          <w:sz w:val="28"/>
          <w:szCs w:val="28"/>
        </w:rPr>
      </w:pPr>
    </w:p>
    <w:p w:rsidR="007027B7" w:rsidRDefault="007027B7" w:rsidP="007027B7">
      <w:pPr>
        <w:pStyle w:val="Default"/>
        <w:rPr>
          <w:b/>
          <w:color w:val="auto"/>
          <w:sz w:val="28"/>
          <w:szCs w:val="28"/>
        </w:rPr>
      </w:pPr>
    </w:p>
    <w:p w:rsidR="007027B7" w:rsidRPr="0021735D" w:rsidRDefault="007027B7" w:rsidP="007027B7">
      <w:pPr>
        <w:pStyle w:val="Default"/>
        <w:rPr>
          <w:b/>
          <w:color w:val="auto"/>
          <w:sz w:val="28"/>
          <w:szCs w:val="28"/>
        </w:rPr>
      </w:pPr>
    </w:p>
    <w:p w:rsidR="00683F98" w:rsidRPr="00697D07" w:rsidRDefault="00683F98" w:rsidP="007027B7">
      <w:pPr>
        <w:pStyle w:val="Default"/>
        <w:numPr>
          <w:ilvl w:val="0"/>
          <w:numId w:val="6"/>
        </w:numPr>
        <w:rPr>
          <w:color w:val="auto"/>
        </w:rPr>
      </w:pPr>
      <w:r w:rsidRPr="00697D07">
        <w:rPr>
          <w:b/>
        </w:rPr>
        <w:lastRenderedPageBreak/>
        <w:t>Общие характери</w:t>
      </w:r>
      <w:r>
        <w:rPr>
          <w:b/>
        </w:rPr>
        <w:t>стики Учреждения</w:t>
      </w:r>
    </w:p>
    <w:p w:rsidR="00683F98" w:rsidRPr="00000A18" w:rsidRDefault="00683F98" w:rsidP="007027B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0A1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000A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0A18">
        <w:rPr>
          <w:rFonts w:ascii="Times New Roman" w:hAnsi="Times New Roman" w:cs="Times New Roman"/>
          <w:sz w:val="24"/>
          <w:szCs w:val="24"/>
        </w:rPr>
        <w:t>дошкольное образовательное учреждение  детский сад общеразвивающего вида № 30 (далее Учреждение), является некоммерческой организацией, создано в целях реализации прав граждан на дошкольное образование, гарантии общедоступности и бесплатности дошкольного образования в соответствии с требованиями государственного стандарта.</w:t>
      </w:r>
      <w:r w:rsidRPr="00000A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683F98" w:rsidRPr="00000A18" w:rsidRDefault="00683F98" w:rsidP="007027B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00A18">
        <w:rPr>
          <w:rFonts w:ascii="Times New Roman" w:hAnsi="Times New Roman" w:cs="Times New Roman"/>
          <w:spacing w:val="6"/>
          <w:sz w:val="24"/>
          <w:szCs w:val="24"/>
        </w:rPr>
        <w:t>Учреждение зарегистрировано</w:t>
      </w:r>
      <w:r w:rsidRPr="00000A18">
        <w:rPr>
          <w:rFonts w:ascii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 w:rsidRPr="00000A18">
        <w:rPr>
          <w:rFonts w:ascii="Times New Roman" w:hAnsi="Times New Roman" w:cs="Times New Roman"/>
          <w:sz w:val="24"/>
          <w:szCs w:val="24"/>
        </w:rPr>
        <w:t xml:space="preserve">Постановлением Мэра </w:t>
      </w:r>
      <w:proofErr w:type="spellStart"/>
      <w:r w:rsidRPr="00000A18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000A18">
        <w:rPr>
          <w:rFonts w:ascii="Times New Roman" w:hAnsi="Times New Roman" w:cs="Times New Roman"/>
          <w:sz w:val="24"/>
          <w:szCs w:val="24"/>
        </w:rPr>
        <w:t xml:space="preserve"> района  от 28.11.1997г. № 899.</w:t>
      </w:r>
    </w:p>
    <w:p w:rsidR="00683F98" w:rsidRPr="00000A18" w:rsidRDefault="00683F98" w:rsidP="007027B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00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A18">
        <w:rPr>
          <w:rFonts w:ascii="Times New Roman" w:hAnsi="Times New Roman" w:cs="Times New Roman"/>
          <w:spacing w:val="7"/>
          <w:sz w:val="24"/>
          <w:szCs w:val="24"/>
        </w:rPr>
        <w:t>В соответствии с  Постановлением</w:t>
      </w:r>
      <w:r w:rsidRPr="00000A18">
        <w:rPr>
          <w:rFonts w:ascii="Times New Roman" w:hAnsi="Times New Roman" w:cs="Times New Roman"/>
          <w:spacing w:val="6"/>
          <w:sz w:val="24"/>
          <w:szCs w:val="24"/>
        </w:rPr>
        <w:t xml:space="preserve"> Администрации муниципального района </w:t>
      </w:r>
      <w:proofErr w:type="spellStart"/>
      <w:r w:rsidRPr="00000A18">
        <w:rPr>
          <w:rFonts w:ascii="Times New Roman" w:hAnsi="Times New Roman" w:cs="Times New Roman"/>
          <w:spacing w:val="6"/>
          <w:sz w:val="24"/>
          <w:szCs w:val="24"/>
        </w:rPr>
        <w:t>Усольского</w:t>
      </w:r>
      <w:proofErr w:type="spellEnd"/>
      <w:r w:rsidRPr="00000A18">
        <w:rPr>
          <w:rFonts w:ascii="Times New Roman" w:hAnsi="Times New Roman" w:cs="Times New Roman"/>
          <w:spacing w:val="6"/>
          <w:sz w:val="24"/>
          <w:szCs w:val="24"/>
        </w:rPr>
        <w:t xml:space="preserve"> районного муниципального образования</w:t>
      </w:r>
      <w:r w:rsidRPr="00000A18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от 19.09.2011г. № 999  «О смене типа муниципальных учреждений в сфере образования муниципального района </w:t>
      </w:r>
      <w:proofErr w:type="spellStart"/>
      <w:r w:rsidRPr="00000A18">
        <w:rPr>
          <w:rFonts w:ascii="Times New Roman" w:hAnsi="Times New Roman" w:cs="Times New Roman"/>
          <w:iCs/>
          <w:spacing w:val="6"/>
          <w:sz w:val="24"/>
          <w:szCs w:val="24"/>
        </w:rPr>
        <w:t>Усольского</w:t>
      </w:r>
      <w:proofErr w:type="spellEnd"/>
      <w:r w:rsidRPr="00000A18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районного муниципального образования в целях создания муниципальных бюджетных учреждений в сфере образования муниципального района </w:t>
      </w:r>
      <w:proofErr w:type="spellStart"/>
      <w:r w:rsidRPr="00000A18">
        <w:rPr>
          <w:rFonts w:ascii="Times New Roman" w:hAnsi="Times New Roman" w:cs="Times New Roman"/>
          <w:iCs/>
          <w:spacing w:val="6"/>
          <w:sz w:val="24"/>
          <w:szCs w:val="24"/>
        </w:rPr>
        <w:t>Усольского</w:t>
      </w:r>
      <w:proofErr w:type="spellEnd"/>
      <w:r w:rsidRPr="00000A18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районного муниципального образования» </w:t>
      </w:r>
      <w:r w:rsidRPr="00000A1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000A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0A18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детский сад общеразвивающего вида № 30 </w:t>
      </w:r>
      <w:r w:rsidRPr="00000A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00A18">
        <w:rPr>
          <w:rFonts w:ascii="Times New Roman" w:hAnsi="Times New Roman" w:cs="Times New Roman"/>
          <w:spacing w:val="7"/>
          <w:sz w:val="24"/>
          <w:szCs w:val="24"/>
        </w:rPr>
        <w:t>является  бюджетным учреждением</w:t>
      </w:r>
      <w:r w:rsidRPr="00000A18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</w:p>
    <w:p w:rsidR="00683F98" w:rsidRPr="00000A18" w:rsidRDefault="00683F98" w:rsidP="007027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0A18">
        <w:rPr>
          <w:sz w:val="28"/>
          <w:szCs w:val="28"/>
        </w:rPr>
        <w:t xml:space="preserve"> </w:t>
      </w:r>
      <w:r w:rsidRPr="00000A18">
        <w:rPr>
          <w:rFonts w:ascii="Times New Roman" w:hAnsi="Times New Roman"/>
          <w:sz w:val="24"/>
          <w:szCs w:val="24"/>
        </w:rPr>
        <w:t xml:space="preserve">Полное официальное наименование Учреждения - Муниципальное </w:t>
      </w:r>
      <w:r w:rsidRPr="00000A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0A18">
        <w:rPr>
          <w:rFonts w:ascii="Times New Roman" w:hAnsi="Times New Roman"/>
          <w:sz w:val="24"/>
          <w:szCs w:val="24"/>
        </w:rPr>
        <w:t>дошкольное образовательное учреждение  детский сад общеразвивающего вида № 30, сокращенное наименование – МДОУ детский сад ОВ № 30.</w:t>
      </w:r>
    </w:p>
    <w:p w:rsidR="00683F98" w:rsidRPr="00000A18" w:rsidRDefault="00683F98" w:rsidP="007027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65A5">
        <w:rPr>
          <w:rFonts w:ascii="Times New Roman" w:hAnsi="Times New Roman"/>
          <w:b/>
          <w:sz w:val="24"/>
          <w:szCs w:val="24"/>
        </w:rPr>
        <w:t xml:space="preserve"> 1.1</w:t>
      </w:r>
      <w:r>
        <w:rPr>
          <w:rFonts w:ascii="Times New Roman" w:hAnsi="Times New Roman"/>
          <w:sz w:val="24"/>
          <w:szCs w:val="24"/>
        </w:rPr>
        <w:t>.</w:t>
      </w:r>
      <w:r w:rsidRPr="00EC7A8D">
        <w:rPr>
          <w:rFonts w:ascii="Times New Roman" w:hAnsi="Times New Roman"/>
          <w:b/>
          <w:sz w:val="24"/>
          <w:szCs w:val="24"/>
        </w:rPr>
        <w:t>Статус Учреждения</w:t>
      </w:r>
      <w:r w:rsidRPr="00000A18">
        <w:rPr>
          <w:rFonts w:ascii="Times New Roman" w:hAnsi="Times New Roman"/>
          <w:sz w:val="24"/>
          <w:szCs w:val="24"/>
        </w:rPr>
        <w:t>:</w:t>
      </w:r>
    </w:p>
    <w:p w:rsidR="00683F98" w:rsidRPr="00000A18" w:rsidRDefault="00683F98" w:rsidP="00702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18">
        <w:rPr>
          <w:rFonts w:ascii="Times New Roman" w:hAnsi="Times New Roman"/>
          <w:sz w:val="24"/>
          <w:szCs w:val="24"/>
        </w:rPr>
        <w:t>Тип – дошкольное образовательное бюджетное учреждение;</w:t>
      </w:r>
    </w:p>
    <w:p w:rsidR="00683F98" w:rsidRPr="00000A18" w:rsidRDefault="00683F98" w:rsidP="00702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18">
        <w:rPr>
          <w:rFonts w:ascii="Times New Roman" w:hAnsi="Times New Roman"/>
          <w:sz w:val="24"/>
          <w:szCs w:val="24"/>
        </w:rPr>
        <w:t>Вид – детский  сад общеразвивающего вида;</w:t>
      </w:r>
    </w:p>
    <w:p w:rsidR="00683F98" w:rsidRPr="00000A18" w:rsidRDefault="00683F98" w:rsidP="00702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18">
        <w:rPr>
          <w:rFonts w:ascii="Times New Roman" w:hAnsi="Times New Roman"/>
          <w:sz w:val="24"/>
          <w:szCs w:val="24"/>
        </w:rPr>
        <w:t xml:space="preserve">Категория – вторая; </w:t>
      </w:r>
    </w:p>
    <w:p w:rsidR="00683F98" w:rsidRPr="00697D07" w:rsidRDefault="00683F98" w:rsidP="007027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A18">
        <w:rPr>
          <w:rFonts w:ascii="Times New Roman" w:hAnsi="Times New Roman"/>
          <w:sz w:val="24"/>
          <w:szCs w:val="24"/>
        </w:rPr>
        <w:t>Организационно-правовая форма – муниципальное дошкольное образовательное учреждение.</w:t>
      </w:r>
    </w:p>
    <w:p w:rsidR="00683F98" w:rsidRDefault="00683F98" w:rsidP="007027B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D07">
        <w:rPr>
          <w:rFonts w:ascii="Times New Roman" w:hAnsi="Times New Roman"/>
          <w:sz w:val="24"/>
          <w:szCs w:val="24"/>
        </w:rPr>
        <w:t>МДОУ функционирует на основе Устава, зарегистрированного от 8 декабря 2011г.</w:t>
      </w:r>
    </w:p>
    <w:p w:rsidR="00683F98" w:rsidRPr="00FA65A5" w:rsidRDefault="00683F98" w:rsidP="00702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A65A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A65A5">
        <w:rPr>
          <w:rFonts w:ascii="Times New Roman" w:hAnsi="Times New Roman"/>
          <w:b/>
          <w:sz w:val="24"/>
          <w:szCs w:val="24"/>
        </w:rPr>
        <w:t>Лицензия на право осуществления образовательной деятельности</w:t>
      </w:r>
      <w:r w:rsidRPr="00FA65A5">
        <w:rPr>
          <w:rFonts w:ascii="Times New Roman" w:hAnsi="Times New Roman"/>
          <w:sz w:val="24"/>
          <w:szCs w:val="24"/>
        </w:rPr>
        <w:t xml:space="preserve"> № 292335, от 27.04.2009г. выдана Службой по контролю и надзору в сфере образования Иркутской </w:t>
      </w:r>
      <w:r>
        <w:rPr>
          <w:rFonts w:ascii="Times New Roman" w:hAnsi="Times New Roman"/>
          <w:sz w:val="24"/>
          <w:szCs w:val="24"/>
        </w:rPr>
        <w:t>области.</w:t>
      </w:r>
      <w:r w:rsidRPr="00FA65A5">
        <w:rPr>
          <w:rFonts w:ascii="Times New Roman" w:hAnsi="Times New Roman"/>
          <w:sz w:val="24"/>
          <w:szCs w:val="24"/>
        </w:rPr>
        <w:t xml:space="preserve"> </w:t>
      </w:r>
    </w:p>
    <w:p w:rsidR="00683F98" w:rsidRPr="00000A18" w:rsidRDefault="00683F98" w:rsidP="007027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0A18">
        <w:rPr>
          <w:rFonts w:ascii="Times New Roman" w:hAnsi="Times New Roman"/>
          <w:sz w:val="24"/>
          <w:szCs w:val="24"/>
        </w:rPr>
        <w:t xml:space="preserve">Учредителем Учреждения является муниципальный район </w:t>
      </w:r>
      <w:proofErr w:type="spellStart"/>
      <w:r w:rsidRPr="00000A18">
        <w:rPr>
          <w:rFonts w:ascii="Times New Roman" w:hAnsi="Times New Roman"/>
          <w:sz w:val="24"/>
          <w:szCs w:val="24"/>
        </w:rPr>
        <w:t>Усольского</w:t>
      </w:r>
      <w:proofErr w:type="spellEnd"/>
      <w:r w:rsidRPr="00000A18">
        <w:rPr>
          <w:rFonts w:ascii="Times New Roman" w:hAnsi="Times New Roman"/>
          <w:sz w:val="24"/>
          <w:szCs w:val="24"/>
        </w:rPr>
        <w:t xml:space="preserve"> районного муниципального образования. Функции и полномочия Учредителя Учреждения выполняет Комитет по образованию муниципального района </w:t>
      </w:r>
      <w:proofErr w:type="spellStart"/>
      <w:r w:rsidRPr="00000A18">
        <w:rPr>
          <w:rFonts w:ascii="Times New Roman" w:hAnsi="Times New Roman"/>
          <w:sz w:val="24"/>
          <w:szCs w:val="24"/>
        </w:rPr>
        <w:t>Усольского</w:t>
      </w:r>
      <w:proofErr w:type="spellEnd"/>
      <w:r w:rsidRPr="00000A18">
        <w:rPr>
          <w:rFonts w:ascii="Times New Roman" w:hAnsi="Times New Roman"/>
          <w:sz w:val="24"/>
          <w:szCs w:val="24"/>
        </w:rPr>
        <w:t xml:space="preserve"> районного муниципального образования (далее – Учредитель).</w:t>
      </w:r>
    </w:p>
    <w:p w:rsidR="00683F98" w:rsidRPr="00000A18" w:rsidRDefault="00683F98" w:rsidP="007027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0A18">
        <w:rPr>
          <w:rFonts w:ascii="Times New Roman" w:hAnsi="Times New Roman"/>
          <w:sz w:val="24"/>
          <w:szCs w:val="24"/>
        </w:rPr>
        <w:t>Адрес Учредителя: 665452, Российская Федерация, Иркутская область, Усолье-Сибирское, улица Свердлова,1.</w:t>
      </w:r>
    </w:p>
    <w:p w:rsidR="00683F98" w:rsidRDefault="00683F98" w:rsidP="007027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0A18">
        <w:rPr>
          <w:rFonts w:ascii="Times New Roman" w:hAnsi="Times New Roman"/>
          <w:sz w:val="24"/>
          <w:szCs w:val="24"/>
        </w:rPr>
        <w:t xml:space="preserve">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Учредителя и органов местного самоуправления, Типовым положением о дошкольном образовательном учреждении, локальными актами Учреждения, настоящим Уставом, договором, заключаемым между Учреждением и родителями (законными представителями).</w:t>
      </w:r>
    </w:p>
    <w:p w:rsidR="00683F98" w:rsidRDefault="00683F98" w:rsidP="007027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proofErr w:type="gramStart"/>
      <w:r w:rsidRPr="00EC7A8D">
        <w:rPr>
          <w:rFonts w:ascii="Times New Roman" w:hAnsi="Times New Roman"/>
          <w:b/>
          <w:sz w:val="24"/>
          <w:szCs w:val="24"/>
        </w:rPr>
        <w:t>Место нахождения (юридический адрес)</w:t>
      </w:r>
      <w:r w:rsidRPr="00000A18">
        <w:rPr>
          <w:rFonts w:ascii="Times New Roman" w:hAnsi="Times New Roman"/>
          <w:sz w:val="24"/>
          <w:szCs w:val="24"/>
        </w:rPr>
        <w:t xml:space="preserve"> Учреждения:</w:t>
      </w:r>
      <w:r w:rsidRPr="00000A1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00A18">
        <w:rPr>
          <w:rFonts w:ascii="Times New Roman" w:hAnsi="Times New Roman"/>
          <w:sz w:val="24"/>
          <w:szCs w:val="24"/>
        </w:rPr>
        <w:t xml:space="preserve">665479, Российская Федерация, Иркутская область, </w:t>
      </w:r>
      <w:proofErr w:type="spellStart"/>
      <w:r w:rsidRPr="00000A18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000A1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00A18">
        <w:rPr>
          <w:rFonts w:ascii="Times New Roman" w:hAnsi="Times New Roman"/>
          <w:sz w:val="24"/>
          <w:szCs w:val="24"/>
        </w:rPr>
        <w:t>р.п</w:t>
      </w:r>
      <w:proofErr w:type="spellEnd"/>
      <w:r w:rsidRPr="00000A18">
        <w:rPr>
          <w:rFonts w:ascii="Times New Roman" w:hAnsi="Times New Roman"/>
          <w:sz w:val="24"/>
          <w:szCs w:val="24"/>
        </w:rPr>
        <w:t>.</w:t>
      </w:r>
      <w:proofErr w:type="gramEnd"/>
      <w:r w:rsidRPr="0000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A18">
        <w:rPr>
          <w:rFonts w:ascii="Times New Roman" w:hAnsi="Times New Roman"/>
          <w:sz w:val="24"/>
          <w:szCs w:val="24"/>
        </w:rPr>
        <w:t>Белореченский</w:t>
      </w:r>
      <w:proofErr w:type="spellEnd"/>
      <w:r w:rsidRPr="00000A18">
        <w:rPr>
          <w:rFonts w:ascii="Times New Roman" w:hAnsi="Times New Roman"/>
          <w:sz w:val="24"/>
          <w:szCs w:val="24"/>
        </w:rPr>
        <w:t>, 109А.</w:t>
      </w:r>
      <w:r w:rsidRPr="00EF4F78">
        <w:rPr>
          <w:rFonts w:ascii="Times New Roman" w:hAnsi="Times New Roman"/>
          <w:sz w:val="24"/>
          <w:szCs w:val="24"/>
        </w:rPr>
        <w:t xml:space="preserve">     Здание детского сада типовое, двухэтажное, построено в 1977 году с проектной мощностью на 140 детей.</w:t>
      </w:r>
    </w:p>
    <w:p w:rsidR="00683F98" w:rsidRDefault="00683F98" w:rsidP="007027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Телефон: 21-6-31</w:t>
      </w:r>
      <w:r>
        <w:rPr>
          <w:rFonts w:ascii="Times New Roman" w:hAnsi="Times New Roman"/>
          <w:sz w:val="24"/>
          <w:szCs w:val="24"/>
        </w:rPr>
        <w:t xml:space="preserve">, факс   </w:t>
      </w:r>
      <w:r w:rsidRPr="00EF4F78">
        <w:rPr>
          <w:rFonts w:ascii="Times New Roman" w:hAnsi="Times New Roman"/>
          <w:sz w:val="24"/>
          <w:szCs w:val="24"/>
        </w:rPr>
        <w:t xml:space="preserve">8(39543) </w:t>
      </w:r>
      <w:r>
        <w:rPr>
          <w:rFonts w:ascii="Times New Roman" w:hAnsi="Times New Roman"/>
          <w:sz w:val="24"/>
          <w:szCs w:val="24"/>
        </w:rPr>
        <w:t>21-7-08</w:t>
      </w:r>
    </w:p>
    <w:p w:rsidR="00683F98" w:rsidRPr="00EF4F78" w:rsidRDefault="00683F98" w:rsidP="007027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 xml:space="preserve"> </w:t>
      </w:r>
      <w:r w:rsidRPr="00EF4F78">
        <w:rPr>
          <w:rFonts w:ascii="Times New Roman" w:hAnsi="Times New Roman"/>
          <w:sz w:val="24"/>
          <w:szCs w:val="24"/>
          <w:lang w:val="en-US"/>
        </w:rPr>
        <w:t>E</w:t>
      </w:r>
      <w:r w:rsidRPr="00EF4F78">
        <w:rPr>
          <w:rFonts w:ascii="Times New Roman" w:hAnsi="Times New Roman"/>
          <w:sz w:val="24"/>
          <w:szCs w:val="24"/>
        </w:rPr>
        <w:t>-</w:t>
      </w:r>
      <w:r w:rsidRPr="00EF4F78">
        <w:rPr>
          <w:rFonts w:ascii="Times New Roman" w:hAnsi="Times New Roman"/>
          <w:sz w:val="24"/>
          <w:szCs w:val="24"/>
          <w:lang w:val="en-US"/>
        </w:rPr>
        <w:t>mail</w:t>
      </w:r>
      <w:r w:rsidRPr="00EF4F78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EF4F78">
          <w:rPr>
            <w:rStyle w:val="a5"/>
            <w:rFonts w:ascii="Times New Roman" w:hAnsi="Times New Roman"/>
            <w:sz w:val="24"/>
            <w:szCs w:val="24"/>
            <w:lang w:val="en-US"/>
          </w:rPr>
          <w:t>Belor</w:t>
        </w:r>
        <w:r w:rsidRPr="00EF4F7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F4F78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EF4F78">
          <w:rPr>
            <w:rStyle w:val="a5"/>
            <w:rFonts w:ascii="Times New Roman" w:hAnsi="Times New Roman"/>
            <w:sz w:val="24"/>
            <w:szCs w:val="24"/>
          </w:rPr>
          <w:t>30@</w:t>
        </w:r>
        <w:r w:rsidRPr="00EF4F78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F4F7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F4F7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83F98" w:rsidRPr="00EF4F78" w:rsidRDefault="00683F98" w:rsidP="007027B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F4F78">
        <w:rPr>
          <w:rFonts w:ascii="Times New Roman" w:hAnsi="Times New Roman"/>
          <w:sz w:val="24"/>
          <w:szCs w:val="24"/>
        </w:rPr>
        <w:t>Сайт</w:t>
      </w:r>
      <w:r w:rsidRPr="00EF4F7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EF4F78">
          <w:rPr>
            <w:rStyle w:val="a5"/>
            <w:rFonts w:ascii="Times New Roman" w:hAnsi="Times New Roman"/>
            <w:sz w:val="24"/>
            <w:szCs w:val="24"/>
            <w:lang w:val="en-US"/>
          </w:rPr>
          <w:t>http://mdou30</w:t>
        </w:r>
      </w:hyperlink>
      <w:r w:rsidRPr="00EF4F78">
        <w:rPr>
          <w:rFonts w:ascii="Times New Roman" w:hAnsi="Times New Roman"/>
          <w:sz w:val="24"/>
          <w:szCs w:val="24"/>
          <w:lang w:val="en-US"/>
        </w:rPr>
        <w:t>. uoura.ru/</w:t>
      </w:r>
    </w:p>
    <w:p w:rsidR="00683F98" w:rsidRPr="00EF4F78" w:rsidRDefault="00683F98" w:rsidP="007027B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Pr="00EF4F78">
        <w:rPr>
          <w:rFonts w:ascii="Times New Roman" w:hAnsi="Times New Roman"/>
          <w:b/>
          <w:sz w:val="24"/>
          <w:szCs w:val="24"/>
        </w:rPr>
        <w:t>Режим работы:</w:t>
      </w:r>
    </w:p>
    <w:p w:rsidR="00683F98" w:rsidRPr="00697D07" w:rsidRDefault="00683F98" w:rsidP="007027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lastRenderedPageBreak/>
        <w:t xml:space="preserve">   Детский сад работает в режиме 5-ти дневной рабочей недели. Выходные дни - суббота, воскресенье и праздничные дни. Длительность пребывания детей в МДОУ – 12 часов (</w:t>
      </w:r>
      <w:r w:rsidRPr="00EF4F78">
        <w:rPr>
          <w:rFonts w:ascii="Times New Roman" w:hAnsi="Times New Roman"/>
          <w:b/>
          <w:sz w:val="24"/>
          <w:szCs w:val="24"/>
        </w:rPr>
        <w:t>с 7.00 до 19.00 ч.</w:t>
      </w:r>
      <w:r w:rsidRPr="00EF4F78">
        <w:rPr>
          <w:rFonts w:ascii="Times New Roman" w:hAnsi="Times New Roman"/>
          <w:sz w:val="24"/>
          <w:szCs w:val="24"/>
        </w:rPr>
        <w:t>). В предпраздничные дни окончание работы - согласно ТК РФ</w:t>
      </w:r>
      <w:r>
        <w:rPr>
          <w:rFonts w:ascii="Times New Roman" w:hAnsi="Times New Roman"/>
          <w:sz w:val="24"/>
          <w:szCs w:val="24"/>
        </w:rPr>
        <w:t>.</w:t>
      </w:r>
    </w:p>
    <w:p w:rsidR="00683F98" w:rsidRPr="00000A18" w:rsidRDefault="00683F98" w:rsidP="007027B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 w:rsidRPr="00EF4F78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ДОУ</w:t>
      </w:r>
      <w:r w:rsidRPr="00EF4F78">
        <w:rPr>
          <w:rFonts w:ascii="Times New Roman" w:hAnsi="Times New Roman"/>
          <w:b/>
          <w:sz w:val="24"/>
          <w:szCs w:val="24"/>
        </w:rPr>
        <w:t xml:space="preserve"> функционируют 6 групп:</w:t>
      </w:r>
    </w:p>
    <w:p w:rsidR="00683F98" w:rsidRPr="00437FC4" w:rsidRDefault="00683F98" w:rsidP="00702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C4">
        <w:rPr>
          <w:rFonts w:ascii="Times New Roman" w:hAnsi="Times New Roman"/>
          <w:sz w:val="24"/>
          <w:szCs w:val="24"/>
        </w:rPr>
        <w:t>Одна группа – для детей раннего возраста;</w:t>
      </w:r>
    </w:p>
    <w:p w:rsidR="00683F98" w:rsidRPr="00437FC4" w:rsidRDefault="00683F98" w:rsidP="00702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C4">
        <w:rPr>
          <w:rFonts w:ascii="Times New Roman" w:hAnsi="Times New Roman"/>
          <w:sz w:val="24"/>
          <w:szCs w:val="24"/>
        </w:rPr>
        <w:t>Пять групп – для детей дошкольного возраста.</w:t>
      </w:r>
    </w:p>
    <w:p w:rsidR="00683F98" w:rsidRPr="00437FC4" w:rsidRDefault="00683F98" w:rsidP="00702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C4">
        <w:rPr>
          <w:rFonts w:ascii="Times New Roman" w:hAnsi="Times New Roman"/>
          <w:sz w:val="24"/>
          <w:szCs w:val="24"/>
        </w:rPr>
        <w:t xml:space="preserve"> I младшую группу в возрасте от 2 до 3-х лет - 23  ребенка</w:t>
      </w:r>
    </w:p>
    <w:p w:rsidR="00683F98" w:rsidRPr="00437FC4" w:rsidRDefault="00683F98" w:rsidP="00702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C4">
        <w:rPr>
          <w:rFonts w:ascii="Times New Roman" w:hAnsi="Times New Roman"/>
          <w:sz w:val="24"/>
          <w:szCs w:val="24"/>
        </w:rPr>
        <w:t xml:space="preserve"> I</w:t>
      </w:r>
      <w:r w:rsidRPr="00437FC4">
        <w:rPr>
          <w:rFonts w:ascii="Times New Roman" w:hAnsi="Times New Roman"/>
          <w:sz w:val="24"/>
          <w:szCs w:val="24"/>
          <w:lang w:val="en-US"/>
        </w:rPr>
        <w:t>I</w:t>
      </w:r>
      <w:r w:rsidRPr="00437FC4">
        <w:rPr>
          <w:rFonts w:ascii="Times New Roman" w:hAnsi="Times New Roman"/>
          <w:sz w:val="24"/>
          <w:szCs w:val="24"/>
        </w:rPr>
        <w:t xml:space="preserve"> младшая группа - 28 детей</w:t>
      </w:r>
    </w:p>
    <w:p w:rsidR="00683F98" w:rsidRPr="00437FC4" w:rsidRDefault="00683F98" w:rsidP="00702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C4">
        <w:rPr>
          <w:rFonts w:ascii="Times New Roman" w:hAnsi="Times New Roman"/>
          <w:sz w:val="24"/>
          <w:szCs w:val="24"/>
        </w:rPr>
        <w:t xml:space="preserve"> 2 средних  группы - 55 детей</w:t>
      </w:r>
    </w:p>
    <w:p w:rsidR="00683F98" w:rsidRPr="00437FC4" w:rsidRDefault="00683F98" w:rsidP="00702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C4">
        <w:rPr>
          <w:rFonts w:ascii="Times New Roman" w:hAnsi="Times New Roman"/>
          <w:sz w:val="24"/>
          <w:szCs w:val="24"/>
        </w:rPr>
        <w:t xml:space="preserve">  старшая группа– 32 ребенка</w:t>
      </w:r>
    </w:p>
    <w:p w:rsidR="00683F98" w:rsidRPr="00437FC4" w:rsidRDefault="00683F98" w:rsidP="007027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C4">
        <w:rPr>
          <w:rFonts w:ascii="Times New Roman" w:hAnsi="Times New Roman"/>
          <w:sz w:val="24"/>
          <w:szCs w:val="24"/>
        </w:rPr>
        <w:t xml:space="preserve">Подготовительная группа- 32 </w:t>
      </w:r>
      <w:r>
        <w:rPr>
          <w:rFonts w:ascii="Times New Roman" w:hAnsi="Times New Roman"/>
          <w:sz w:val="24"/>
          <w:szCs w:val="24"/>
        </w:rPr>
        <w:t xml:space="preserve"> ребенка</w:t>
      </w:r>
    </w:p>
    <w:p w:rsidR="00683F98" w:rsidRPr="00437FC4" w:rsidRDefault="00683F98" w:rsidP="007027B7">
      <w:pPr>
        <w:pStyle w:val="Default"/>
        <w:ind w:firstLine="567"/>
        <w:rPr>
          <w:color w:val="auto"/>
        </w:rPr>
      </w:pPr>
      <w:r>
        <w:rPr>
          <w:b/>
          <w:bCs/>
          <w:color w:val="auto"/>
        </w:rPr>
        <w:t xml:space="preserve">1.6. </w:t>
      </w:r>
      <w:r w:rsidRPr="00437FC4">
        <w:rPr>
          <w:b/>
          <w:bCs/>
          <w:color w:val="auto"/>
        </w:rPr>
        <w:t xml:space="preserve">Структура управления ДОУ </w:t>
      </w:r>
    </w:p>
    <w:p w:rsidR="00683F98" w:rsidRPr="00437FC4" w:rsidRDefault="00683F98" w:rsidP="007027B7">
      <w:pPr>
        <w:pStyle w:val="Default"/>
        <w:ind w:firstLine="567"/>
        <w:rPr>
          <w:color w:val="auto"/>
        </w:rPr>
      </w:pPr>
      <w:r w:rsidRPr="00437FC4">
        <w:rPr>
          <w:color w:val="auto"/>
        </w:rPr>
        <w:t xml:space="preserve">Важным в системе управления ДОУ является создание механизма, обеспечивающего включение всех участников педагогического процесса в управление. </w:t>
      </w:r>
    </w:p>
    <w:p w:rsidR="00683F98" w:rsidRPr="00437FC4" w:rsidRDefault="00683F98" w:rsidP="007027B7">
      <w:pPr>
        <w:pStyle w:val="Default"/>
        <w:ind w:firstLine="567"/>
        <w:rPr>
          <w:color w:val="auto"/>
        </w:rPr>
      </w:pPr>
      <w:r w:rsidRPr="00437FC4">
        <w:rPr>
          <w:color w:val="auto"/>
        </w:rPr>
        <w:t xml:space="preserve">Управляющая система состоит из 2-х структур </w:t>
      </w:r>
    </w:p>
    <w:p w:rsidR="00683F98" w:rsidRPr="00437FC4" w:rsidRDefault="00683F98" w:rsidP="007027B7">
      <w:pPr>
        <w:pStyle w:val="Default"/>
        <w:ind w:firstLine="567"/>
        <w:rPr>
          <w:color w:val="auto"/>
        </w:rPr>
      </w:pPr>
      <w:r w:rsidRPr="00437FC4">
        <w:rPr>
          <w:b/>
          <w:bCs/>
          <w:color w:val="auto"/>
        </w:rPr>
        <w:t xml:space="preserve">1 структура </w:t>
      </w:r>
      <w:r w:rsidRPr="00437FC4">
        <w:rPr>
          <w:color w:val="auto"/>
        </w:rPr>
        <w:t xml:space="preserve">– общественное управление: </w:t>
      </w:r>
    </w:p>
    <w:p w:rsidR="00683F98" w:rsidRDefault="00683F98" w:rsidP="007027B7">
      <w:pPr>
        <w:pStyle w:val="Default"/>
        <w:numPr>
          <w:ilvl w:val="0"/>
          <w:numId w:val="7"/>
        </w:numPr>
        <w:spacing w:after="57"/>
        <w:rPr>
          <w:color w:val="auto"/>
        </w:rPr>
      </w:pPr>
      <w:r w:rsidRPr="00437FC4">
        <w:rPr>
          <w:color w:val="auto"/>
        </w:rPr>
        <w:t xml:space="preserve">Педагогический совет </w:t>
      </w:r>
    </w:p>
    <w:p w:rsidR="00683F98" w:rsidRDefault="00683F98" w:rsidP="007027B7">
      <w:pPr>
        <w:pStyle w:val="Default"/>
        <w:numPr>
          <w:ilvl w:val="0"/>
          <w:numId w:val="7"/>
        </w:numPr>
        <w:spacing w:after="57"/>
        <w:rPr>
          <w:color w:val="auto"/>
        </w:rPr>
      </w:pPr>
      <w:r w:rsidRPr="00FA65A5">
        <w:rPr>
          <w:color w:val="auto"/>
        </w:rPr>
        <w:t xml:space="preserve">Родительский комитет </w:t>
      </w:r>
    </w:p>
    <w:p w:rsidR="00683F98" w:rsidRPr="00FA65A5" w:rsidRDefault="00683F98" w:rsidP="007027B7">
      <w:pPr>
        <w:pStyle w:val="Default"/>
        <w:numPr>
          <w:ilvl w:val="0"/>
          <w:numId w:val="7"/>
        </w:numPr>
        <w:spacing w:after="57"/>
        <w:rPr>
          <w:color w:val="auto"/>
        </w:rPr>
      </w:pPr>
      <w:r w:rsidRPr="00FA65A5">
        <w:rPr>
          <w:color w:val="auto"/>
        </w:rPr>
        <w:t xml:space="preserve">Общее собрание работников, деятельность которых регламентируется Уставом ДОУ и соответствующими положениями. </w:t>
      </w:r>
    </w:p>
    <w:p w:rsidR="00683F98" w:rsidRPr="00437FC4" w:rsidRDefault="00683F98" w:rsidP="007027B7">
      <w:pPr>
        <w:pStyle w:val="Default"/>
        <w:ind w:firstLine="567"/>
        <w:rPr>
          <w:color w:val="auto"/>
        </w:rPr>
      </w:pPr>
      <w:r w:rsidRPr="00437FC4">
        <w:rPr>
          <w:b/>
          <w:bCs/>
          <w:color w:val="auto"/>
        </w:rPr>
        <w:t xml:space="preserve">2 структура </w:t>
      </w:r>
      <w:r w:rsidRPr="00437FC4">
        <w:rPr>
          <w:color w:val="auto"/>
        </w:rPr>
        <w:t xml:space="preserve">– административное управление, которое имеет линейную структуру. </w:t>
      </w:r>
    </w:p>
    <w:p w:rsidR="00683F98" w:rsidRPr="00437FC4" w:rsidRDefault="00683F98" w:rsidP="007027B7">
      <w:pPr>
        <w:pStyle w:val="Default"/>
        <w:ind w:firstLine="567"/>
        <w:rPr>
          <w:color w:val="auto"/>
        </w:rPr>
      </w:pPr>
      <w:r w:rsidRPr="00437FC4">
        <w:rPr>
          <w:color w:val="auto"/>
        </w:rPr>
        <w:t xml:space="preserve">1 уровень – заведующий </w:t>
      </w:r>
      <w:r>
        <w:rPr>
          <w:color w:val="auto"/>
        </w:rPr>
        <w:t>М</w:t>
      </w:r>
      <w:r w:rsidRPr="00437FC4">
        <w:rPr>
          <w:color w:val="auto"/>
        </w:rPr>
        <w:t xml:space="preserve">ДОУ </w:t>
      </w:r>
    </w:p>
    <w:p w:rsidR="00683F98" w:rsidRPr="00FA65A5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Дзюба Татьяна Викторовна</w:t>
      </w:r>
      <w:r w:rsidRPr="00437FC4">
        <w:rPr>
          <w:rFonts w:ascii="Times New Roman" w:hAnsi="Times New Roman"/>
          <w:sz w:val="24"/>
          <w:szCs w:val="24"/>
        </w:rPr>
        <w:t xml:space="preserve">, т. </w:t>
      </w:r>
      <w:r>
        <w:rPr>
          <w:rFonts w:ascii="Times New Roman" w:hAnsi="Times New Roman"/>
          <w:sz w:val="24"/>
          <w:szCs w:val="24"/>
        </w:rPr>
        <w:t>21-7-08</w:t>
      </w:r>
      <w:r w:rsidRPr="00437FC4">
        <w:rPr>
          <w:rFonts w:ascii="Times New Roman" w:hAnsi="Times New Roman"/>
          <w:sz w:val="24"/>
          <w:szCs w:val="24"/>
        </w:rPr>
        <w:t xml:space="preserve">, часы приёма: </w:t>
      </w:r>
      <w:r>
        <w:rPr>
          <w:rFonts w:ascii="Times New Roman" w:hAnsi="Times New Roman"/>
          <w:sz w:val="24"/>
          <w:szCs w:val="24"/>
        </w:rPr>
        <w:t>понедельник</w:t>
      </w:r>
      <w:r w:rsidRPr="00437FC4">
        <w:rPr>
          <w:rFonts w:ascii="Times New Roman" w:hAnsi="Times New Roman"/>
          <w:sz w:val="24"/>
          <w:szCs w:val="24"/>
        </w:rPr>
        <w:t xml:space="preserve"> 10.00 – 19.00, </w:t>
      </w:r>
      <w:r>
        <w:rPr>
          <w:rFonts w:ascii="Times New Roman" w:hAnsi="Times New Roman"/>
          <w:sz w:val="24"/>
          <w:szCs w:val="24"/>
        </w:rPr>
        <w:t>вторник, пятница 15.00 – 17</w:t>
      </w:r>
      <w:r w:rsidRPr="00437FC4">
        <w:rPr>
          <w:rFonts w:ascii="Times New Roman" w:hAnsi="Times New Roman"/>
          <w:sz w:val="24"/>
          <w:szCs w:val="24"/>
        </w:rPr>
        <w:t>.00</w:t>
      </w:r>
    </w:p>
    <w:p w:rsidR="00683F98" w:rsidRPr="00FA65A5" w:rsidRDefault="00683F98" w:rsidP="007027B7">
      <w:pPr>
        <w:pStyle w:val="Default"/>
        <w:ind w:firstLine="567"/>
        <w:rPr>
          <w:color w:val="auto"/>
        </w:rPr>
      </w:pPr>
      <w:r w:rsidRPr="00FA65A5">
        <w:rPr>
          <w:color w:val="auto"/>
        </w:rPr>
        <w:t xml:space="preserve">2-уровень - заместитель заведующего по </w:t>
      </w:r>
      <w:proofErr w:type="spellStart"/>
      <w:r>
        <w:rPr>
          <w:color w:val="auto"/>
        </w:rPr>
        <w:t>воспитательно</w:t>
      </w:r>
      <w:proofErr w:type="spellEnd"/>
      <w:r>
        <w:rPr>
          <w:color w:val="auto"/>
        </w:rPr>
        <w:t>-методической работе</w:t>
      </w:r>
      <w:r w:rsidRPr="00FA65A5">
        <w:rPr>
          <w:color w:val="auto"/>
        </w:rPr>
        <w:t xml:space="preserve"> </w:t>
      </w:r>
      <w:proofErr w:type="spellStart"/>
      <w:r>
        <w:rPr>
          <w:color w:val="auto"/>
        </w:rPr>
        <w:t>Повойкина</w:t>
      </w:r>
      <w:proofErr w:type="spellEnd"/>
      <w:r>
        <w:rPr>
          <w:color w:val="auto"/>
        </w:rPr>
        <w:t xml:space="preserve"> Светлана Николаевна</w:t>
      </w:r>
      <w:r w:rsidRPr="00FA65A5">
        <w:rPr>
          <w:color w:val="auto"/>
        </w:rPr>
        <w:t xml:space="preserve">, часы приёма: </w:t>
      </w:r>
      <w:r>
        <w:rPr>
          <w:color w:val="auto"/>
        </w:rPr>
        <w:t>четверг 10</w:t>
      </w:r>
      <w:r w:rsidRPr="00FA65A5">
        <w:rPr>
          <w:color w:val="auto"/>
        </w:rPr>
        <w:t>.00 – 19.00</w:t>
      </w:r>
      <w:r>
        <w:rPr>
          <w:color w:val="auto"/>
        </w:rPr>
        <w:t>;</w:t>
      </w:r>
      <w:r w:rsidRPr="00FA65A5">
        <w:rPr>
          <w:color w:val="auto"/>
        </w:rPr>
        <w:t xml:space="preserve"> </w:t>
      </w:r>
    </w:p>
    <w:p w:rsidR="00683F98" w:rsidRPr="00FA65A5" w:rsidRDefault="00683F98" w:rsidP="007027B7">
      <w:pPr>
        <w:pStyle w:val="Default"/>
        <w:rPr>
          <w:color w:val="auto"/>
        </w:rPr>
      </w:pPr>
      <w:r>
        <w:rPr>
          <w:color w:val="auto"/>
        </w:rPr>
        <w:t xml:space="preserve"> - </w:t>
      </w:r>
      <w:r w:rsidRPr="00FA65A5">
        <w:rPr>
          <w:color w:val="auto"/>
        </w:rPr>
        <w:t xml:space="preserve">старшая медсестра – </w:t>
      </w:r>
      <w:proofErr w:type="spellStart"/>
      <w:r>
        <w:rPr>
          <w:color w:val="auto"/>
        </w:rPr>
        <w:t>Иголкина</w:t>
      </w:r>
      <w:proofErr w:type="spellEnd"/>
      <w:r>
        <w:rPr>
          <w:color w:val="auto"/>
        </w:rPr>
        <w:t xml:space="preserve"> Наталья Владимировна</w:t>
      </w:r>
      <w:r w:rsidRPr="00FA65A5">
        <w:rPr>
          <w:color w:val="auto"/>
        </w:rPr>
        <w:t xml:space="preserve">, часы приёма: </w:t>
      </w:r>
      <w:r>
        <w:rPr>
          <w:color w:val="auto"/>
        </w:rPr>
        <w:t xml:space="preserve">среда </w:t>
      </w:r>
      <w:r w:rsidRPr="00FA65A5">
        <w:rPr>
          <w:color w:val="auto"/>
        </w:rPr>
        <w:t xml:space="preserve">15.00 – 19.00 </w:t>
      </w:r>
    </w:p>
    <w:p w:rsidR="00683F98" w:rsidRPr="00446016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65A5">
        <w:rPr>
          <w:rFonts w:ascii="Times New Roman" w:hAnsi="Times New Roman"/>
          <w:sz w:val="24"/>
          <w:szCs w:val="24"/>
        </w:rPr>
        <w:t>3-уровень управления осуществляется воспитателями, специалистами и обслуживающим персоналом.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6016">
        <w:rPr>
          <w:rFonts w:ascii="Times New Roman" w:hAnsi="Times New Roman"/>
          <w:b/>
          <w:bCs/>
          <w:sz w:val="24"/>
          <w:szCs w:val="24"/>
        </w:rPr>
        <w:t>Приоритетные задачи на 2012 -2013 учебный год: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1.Формировать социальную компетентность дошкольников через систему социально значимых тем и проектов, уделяя особое внимание развитию коммуникативных навыков детей и способов их взаимодействия со сверстниками. 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2.Систематизировать работу по формированию элементарных математических представлений детей в процессе непосредственно образовательной деятельности и в режимных моментах.</w:t>
      </w:r>
    </w:p>
    <w:p w:rsidR="00683F98" w:rsidRDefault="00683F98" w:rsidP="007027B7">
      <w:pPr>
        <w:pStyle w:val="Default"/>
      </w:pPr>
    </w:p>
    <w:p w:rsidR="00683F98" w:rsidRDefault="00683F98" w:rsidP="007027B7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Особенности образовательного процесса: </w:t>
      </w:r>
    </w:p>
    <w:p w:rsidR="00683F98" w:rsidRPr="00446016" w:rsidRDefault="00683F98" w:rsidP="007027B7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Pr="00446016">
        <w:rPr>
          <w:color w:val="auto"/>
        </w:rPr>
        <w:t xml:space="preserve">Планируя и осуществляя учебно-воспитательный процесс, педагогический коллектив руководствовался в своей работе: </w:t>
      </w:r>
    </w:p>
    <w:p w:rsidR="00683F98" w:rsidRPr="00446016" w:rsidRDefault="00683F98" w:rsidP="007027B7">
      <w:pPr>
        <w:pStyle w:val="Default"/>
        <w:rPr>
          <w:color w:val="auto"/>
        </w:rPr>
      </w:pPr>
      <w:r w:rsidRPr="00446016">
        <w:rPr>
          <w:color w:val="auto"/>
        </w:rPr>
        <w:t>- Законом РФ «Об образовании»</w:t>
      </w:r>
      <w:r>
        <w:rPr>
          <w:color w:val="auto"/>
        </w:rPr>
        <w:t xml:space="preserve">; </w:t>
      </w:r>
    </w:p>
    <w:p w:rsidR="00683F98" w:rsidRPr="00446016" w:rsidRDefault="00683F98" w:rsidP="007027B7">
      <w:pPr>
        <w:pStyle w:val="Default"/>
        <w:rPr>
          <w:color w:val="auto"/>
        </w:rPr>
      </w:pPr>
      <w:r w:rsidRPr="00446016">
        <w:rPr>
          <w:color w:val="auto"/>
        </w:rPr>
        <w:t xml:space="preserve">- Приказом Министерства образования и науки РФ от 23 ноября 2009г.№ 655 </w:t>
      </w:r>
    </w:p>
    <w:p w:rsidR="00683F98" w:rsidRPr="00446016" w:rsidRDefault="00683F98" w:rsidP="007027B7">
      <w:pPr>
        <w:pStyle w:val="Default"/>
        <w:rPr>
          <w:color w:val="auto"/>
        </w:rPr>
      </w:pPr>
      <w:r w:rsidRPr="00446016">
        <w:rPr>
          <w:color w:val="auto"/>
        </w:rPr>
        <w:t xml:space="preserve">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</w:t>
      </w:r>
    </w:p>
    <w:p w:rsidR="00683F98" w:rsidRPr="00446016" w:rsidRDefault="00683F98" w:rsidP="007027B7">
      <w:pPr>
        <w:pStyle w:val="Default"/>
        <w:rPr>
          <w:color w:val="auto"/>
        </w:rPr>
      </w:pPr>
      <w:r w:rsidRPr="00446016">
        <w:rPr>
          <w:color w:val="auto"/>
        </w:rPr>
        <w:t xml:space="preserve">- Конвенцией о правах ребёнка; </w:t>
      </w:r>
    </w:p>
    <w:p w:rsidR="00683F98" w:rsidRDefault="00683F98" w:rsidP="007027B7">
      <w:pPr>
        <w:pStyle w:val="Default"/>
        <w:rPr>
          <w:color w:val="auto"/>
        </w:rPr>
      </w:pPr>
      <w:r w:rsidRPr="00446016">
        <w:rPr>
          <w:color w:val="auto"/>
        </w:rPr>
        <w:t xml:space="preserve">- Концепцией дошкольного воспитания; </w:t>
      </w:r>
    </w:p>
    <w:p w:rsidR="00683F98" w:rsidRDefault="00683F98" w:rsidP="007027B7">
      <w:pPr>
        <w:pStyle w:val="Default"/>
      </w:pPr>
      <w:r>
        <w:rPr>
          <w:color w:val="auto"/>
        </w:rPr>
        <w:t>-</w:t>
      </w:r>
      <w:r w:rsidRPr="00446016">
        <w:rPr>
          <w:color w:val="auto"/>
        </w:rPr>
        <w:t>Типовым положением о дошкольн</w:t>
      </w:r>
      <w:r>
        <w:rPr>
          <w:color w:val="auto"/>
        </w:rPr>
        <w:t>ом</w:t>
      </w:r>
      <w:r w:rsidRPr="00446016">
        <w:rPr>
          <w:color w:val="auto"/>
        </w:rPr>
        <w:t xml:space="preserve"> </w:t>
      </w:r>
      <w:r w:rsidRPr="00000A18">
        <w:t>образовательном учреждении</w:t>
      </w:r>
      <w:r>
        <w:t>;</w:t>
      </w:r>
    </w:p>
    <w:p w:rsidR="00683F98" w:rsidRPr="00446016" w:rsidRDefault="00683F98" w:rsidP="007027B7">
      <w:pPr>
        <w:pStyle w:val="Default"/>
      </w:pPr>
      <w:r>
        <w:t>-</w:t>
      </w:r>
      <w:r w:rsidRPr="00446016">
        <w:t xml:space="preserve"> </w:t>
      </w:r>
      <w:r w:rsidRPr="00446016">
        <w:rPr>
          <w:color w:val="auto"/>
        </w:rPr>
        <w:t>Уставом детского сада и локальными актами</w:t>
      </w:r>
      <w:r>
        <w:rPr>
          <w:color w:val="auto"/>
        </w:rPr>
        <w:t>.</w:t>
      </w:r>
      <w:r w:rsidRPr="00446016">
        <w:rPr>
          <w:color w:val="auto"/>
        </w:rPr>
        <w:t xml:space="preserve"> </w:t>
      </w:r>
    </w:p>
    <w:p w:rsidR="00683F98" w:rsidRPr="00F97819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97819">
        <w:rPr>
          <w:rFonts w:ascii="Times New Roman" w:hAnsi="Times New Roman"/>
          <w:b/>
          <w:sz w:val="24"/>
          <w:szCs w:val="24"/>
        </w:rPr>
        <w:t>2.1. Содержание обучения и воспитания детей:</w:t>
      </w:r>
    </w:p>
    <w:p w:rsidR="00683F98" w:rsidRPr="00EF4F7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Дошкольное учреждение реализовывало до 2011 года комплексную программу под редакцией М.А. Васильевой</w:t>
      </w:r>
      <w:r>
        <w:rPr>
          <w:rFonts w:ascii="Times New Roman" w:hAnsi="Times New Roman"/>
          <w:sz w:val="24"/>
          <w:szCs w:val="24"/>
        </w:rPr>
        <w:t>, В.В. Гербовой, Т.С. Комаровой</w:t>
      </w:r>
      <w:r w:rsidRPr="00EF4F78">
        <w:rPr>
          <w:rFonts w:ascii="Times New Roman" w:hAnsi="Times New Roman"/>
          <w:sz w:val="24"/>
          <w:szCs w:val="24"/>
        </w:rPr>
        <w:t xml:space="preserve">: «Программа воспитания и </w:t>
      </w:r>
      <w:r w:rsidRPr="00EF4F78">
        <w:rPr>
          <w:rFonts w:ascii="Times New Roman" w:hAnsi="Times New Roman"/>
          <w:sz w:val="24"/>
          <w:szCs w:val="24"/>
        </w:rPr>
        <w:lastRenderedPageBreak/>
        <w:t>обучения в детском саду». С 2010 года коллектив детского сада работает над созданием основной общеобразовательной программы, которая была введена в действие  в 2011году. С её помощью коллектив детского сада реализует свою специфическую модель развития, учитывающую реальную обстановку и условия, выполняющую определенный социальный заказ, обеспечивающую конкретную результативность. Содержание программы опирается на актуальный уровень развития детского сада, потенциальные возможности коллектива и руководства, ожидания родителей.</w:t>
      </w:r>
    </w:p>
    <w:p w:rsidR="00683F98" w:rsidRPr="00EF4F7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4F78">
        <w:rPr>
          <w:rFonts w:ascii="Times New Roman" w:hAnsi="Times New Roman"/>
          <w:sz w:val="24"/>
          <w:szCs w:val="24"/>
        </w:rPr>
        <w:t>Основная общеобразовательная программа МДОУ  детский сад ОВ № 30  направлена на обеспечение полноценного физического, интеллектуального, личностного развития ребенка, выявление и развитие его способностей. При организации обр</w:t>
      </w:r>
      <w:r>
        <w:rPr>
          <w:rFonts w:ascii="Times New Roman" w:hAnsi="Times New Roman"/>
          <w:sz w:val="24"/>
          <w:szCs w:val="24"/>
        </w:rPr>
        <w:t>азовательного процесса в нашем У</w:t>
      </w:r>
      <w:r w:rsidRPr="00EF4F78">
        <w:rPr>
          <w:rFonts w:ascii="Times New Roman" w:hAnsi="Times New Roman"/>
          <w:sz w:val="24"/>
          <w:szCs w:val="24"/>
        </w:rPr>
        <w:t xml:space="preserve">чреждении учтены </w:t>
      </w:r>
      <w:r w:rsidRPr="00EF4F78">
        <w:rPr>
          <w:rFonts w:ascii="Times New Roman" w:hAnsi="Times New Roman"/>
          <w:i/>
          <w:sz w:val="24"/>
          <w:szCs w:val="24"/>
        </w:rPr>
        <w:t>принципы интеграции образовательных областей</w:t>
      </w:r>
      <w:r w:rsidRPr="00EF4F78">
        <w:rPr>
          <w:rFonts w:ascii="Times New Roman" w:hAnsi="Times New Roman"/>
          <w:sz w:val="24"/>
          <w:szCs w:val="24"/>
        </w:rPr>
        <w:t xml:space="preserve">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683F98" w:rsidRPr="00EF4F7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b/>
          <w:sz w:val="24"/>
          <w:szCs w:val="24"/>
        </w:rPr>
        <w:t>Основными приоритетными направлениями в деятельности образовательного учреждения являются:</w:t>
      </w:r>
      <w:r w:rsidRPr="00EF4F78">
        <w:rPr>
          <w:rFonts w:ascii="Times New Roman" w:hAnsi="Times New Roman"/>
          <w:sz w:val="24"/>
          <w:szCs w:val="24"/>
        </w:rPr>
        <w:t xml:space="preserve"> сохранение и укрепление здоровья дошкольников, художественно-эстетическое развитие детей дошкольного возраста.</w:t>
      </w:r>
    </w:p>
    <w:p w:rsidR="00683F98" w:rsidRPr="00EF4F7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 xml:space="preserve">Педагогический коллектив детского сада использует в своей работе парциальные программы: «Ладушки» И. </w:t>
      </w:r>
      <w:proofErr w:type="spellStart"/>
      <w:r w:rsidRPr="00EF4F78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EF4F7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EF4F78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EF4F78">
        <w:rPr>
          <w:rFonts w:ascii="Times New Roman" w:hAnsi="Times New Roman"/>
          <w:sz w:val="24"/>
          <w:szCs w:val="24"/>
        </w:rPr>
        <w:t>; «</w:t>
      </w:r>
      <w:proofErr w:type="spellStart"/>
      <w:r w:rsidRPr="00EF4F78">
        <w:rPr>
          <w:rFonts w:ascii="Times New Roman" w:hAnsi="Times New Roman"/>
          <w:sz w:val="24"/>
          <w:szCs w:val="24"/>
        </w:rPr>
        <w:t>Кукляндия</w:t>
      </w:r>
      <w:proofErr w:type="spellEnd"/>
      <w:r w:rsidRPr="00EF4F78">
        <w:rPr>
          <w:rFonts w:ascii="Times New Roman" w:hAnsi="Times New Roman"/>
          <w:sz w:val="24"/>
          <w:szCs w:val="24"/>
        </w:rPr>
        <w:t xml:space="preserve">» М.И. Родиной; «Ритмическая мозаика» А.И. Бурениной; «Приобщение детей к истокам русской народной культуры» </w:t>
      </w:r>
      <w:proofErr w:type="spellStart"/>
      <w:r w:rsidRPr="00EF4F78">
        <w:rPr>
          <w:rFonts w:ascii="Times New Roman" w:hAnsi="Times New Roman"/>
          <w:sz w:val="24"/>
          <w:szCs w:val="24"/>
        </w:rPr>
        <w:t>О.Л.Князевой</w:t>
      </w:r>
      <w:proofErr w:type="spellEnd"/>
      <w:r w:rsidRPr="00EF4F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F78">
        <w:rPr>
          <w:rFonts w:ascii="Times New Roman" w:hAnsi="Times New Roman"/>
          <w:sz w:val="24"/>
          <w:szCs w:val="24"/>
        </w:rPr>
        <w:t>М.Д.Маханевой</w:t>
      </w:r>
      <w:proofErr w:type="spellEnd"/>
      <w:r w:rsidRPr="00EF4F78">
        <w:rPr>
          <w:rFonts w:ascii="Times New Roman" w:hAnsi="Times New Roman"/>
          <w:sz w:val="24"/>
          <w:szCs w:val="24"/>
        </w:rPr>
        <w:t>; «Безопасность» Н.Н. Авдеевой, О.Л. Князевой; «Цветные ладошки»</w:t>
      </w:r>
      <w:r>
        <w:rPr>
          <w:rFonts w:ascii="Times New Roman" w:hAnsi="Times New Roman"/>
          <w:sz w:val="24"/>
          <w:szCs w:val="24"/>
        </w:rPr>
        <w:t xml:space="preserve"> И.А. Лыковой</w:t>
      </w:r>
    </w:p>
    <w:p w:rsidR="00683F98" w:rsidRPr="00EF4F78" w:rsidRDefault="00683F98" w:rsidP="007027B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F78">
        <w:rPr>
          <w:rFonts w:ascii="Times New Roman" w:hAnsi="Times New Roman"/>
          <w:b/>
          <w:sz w:val="24"/>
          <w:szCs w:val="24"/>
        </w:rPr>
        <w:t xml:space="preserve">Программы обеспечивают: </w:t>
      </w:r>
    </w:p>
    <w:p w:rsidR="00683F98" w:rsidRPr="00EF4F78" w:rsidRDefault="00683F98" w:rsidP="007027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охрану и укрепление физического и психического здоровья детей</w:t>
      </w:r>
    </w:p>
    <w:p w:rsidR="00683F98" w:rsidRPr="00EF4F78" w:rsidRDefault="00683F98" w:rsidP="007027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эмоциональное благополучие каждого ребенка</w:t>
      </w:r>
    </w:p>
    <w:p w:rsidR="00683F98" w:rsidRPr="00EF4F78" w:rsidRDefault="00683F98" w:rsidP="007027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 xml:space="preserve"> интеллектуальное развитие каждого ребенка</w:t>
      </w:r>
    </w:p>
    <w:p w:rsidR="00683F98" w:rsidRPr="00EF4F78" w:rsidRDefault="00683F98" w:rsidP="007027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создание условий для развития личности ребенка, его творческих способностей</w:t>
      </w:r>
    </w:p>
    <w:p w:rsidR="00683F98" w:rsidRPr="00EF4F78" w:rsidRDefault="00683F98" w:rsidP="007027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 xml:space="preserve"> нравственно – патриотическое воспитание</w:t>
      </w:r>
    </w:p>
    <w:p w:rsidR="00683F98" w:rsidRPr="00F97819" w:rsidRDefault="00683F98" w:rsidP="007027B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работу по взаимодействию с семьей</w:t>
      </w:r>
      <w:r>
        <w:rPr>
          <w:rFonts w:ascii="Times New Roman" w:hAnsi="Times New Roman"/>
          <w:sz w:val="24"/>
          <w:szCs w:val="24"/>
        </w:rPr>
        <w:t>.</w:t>
      </w:r>
    </w:p>
    <w:p w:rsidR="00683F98" w:rsidRPr="00EF4F78" w:rsidRDefault="00683F98" w:rsidP="007027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Воспитание и обучение происходит в специально организованном режиме дня детей, с учетом возрастных особенностей детей и времени года.</w:t>
      </w:r>
    </w:p>
    <w:p w:rsidR="00683F98" w:rsidRPr="00EF4F7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 xml:space="preserve">В соответствии с новыми требованиями к уровню образования, содержащимися в нормативных документах Министерства образования РФ, наш детский сад призван в своей деятельности </w:t>
      </w:r>
      <w:proofErr w:type="gramStart"/>
      <w:r w:rsidRPr="00EF4F78">
        <w:rPr>
          <w:rFonts w:ascii="Times New Roman" w:hAnsi="Times New Roman"/>
          <w:sz w:val="24"/>
          <w:szCs w:val="24"/>
        </w:rPr>
        <w:t>реализовывать</w:t>
      </w:r>
      <w:proofErr w:type="gramEnd"/>
      <w:r w:rsidRPr="00EF4F78">
        <w:rPr>
          <w:rFonts w:ascii="Times New Roman" w:hAnsi="Times New Roman"/>
          <w:sz w:val="24"/>
          <w:szCs w:val="24"/>
        </w:rPr>
        <w:t xml:space="preserve">  </w:t>
      </w:r>
      <w:r w:rsidRPr="00EF4F78">
        <w:rPr>
          <w:rFonts w:ascii="Times New Roman" w:hAnsi="Times New Roman"/>
          <w:b/>
          <w:sz w:val="24"/>
          <w:szCs w:val="24"/>
        </w:rPr>
        <w:t>следующие задачи:</w:t>
      </w:r>
    </w:p>
    <w:p w:rsidR="00683F98" w:rsidRPr="00EF4F78" w:rsidRDefault="00683F98" w:rsidP="00702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охрана жизни и укрепление здоровья детей;</w:t>
      </w:r>
    </w:p>
    <w:p w:rsidR="00683F98" w:rsidRPr="00EF4F78" w:rsidRDefault="00683F98" w:rsidP="00702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обеспечение интеллектуального, личностного и физического развития ребенка;</w:t>
      </w:r>
    </w:p>
    <w:p w:rsidR="00683F98" w:rsidRPr="00EF4F78" w:rsidRDefault="00683F98" w:rsidP="00702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развитие художественно-эстетических способностей детей;</w:t>
      </w:r>
    </w:p>
    <w:p w:rsidR="00683F98" w:rsidRPr="00EF4F78" w:rsidRDefault="00683F98" w:rsidP="00702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:rsidR="00683F98" w:rsidRPr="00EF4F78" w:rsidRDefault="00683F98" w:rsidP="00702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подготовка детей к обучению в школе и осуществление преемственности образования между детским садом и школой;</w:t>
      </w:r>
    </w:p>
    <w:p w:rsidR="00683F98" w:rsidRPr="00EF4F78" w:rsidRDefault="00683F98" w:rsidP="00702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ребенка;</w:t>
      </w:r>
    </w:p>
    <w:p w:rsidR="00683F98" w:rsidRPr="00EF4F78" w:rsidRDefault="00683F98" w:rsidP="007027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F78">
        <w:rPr>
          <w:rFonts w:ascii="Times New Roman" w:hAnsi="Times New Roman"/>
          <w:sz w:val="24"/>
          <w:szCs w:val="24"/>
        </w:rPr>
        <w:t>внедрение в образовательную практику современных инновационных технологий.</w:t>
      </w:r>
    </w:p>
    <w:p w:rsidR="00683F98" w:rsidRDefault="00683F98" w:rsidP="007027B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Охрана и укрепление здоровья детей</w:t>
      </w:r>
    </w:p>
    <w:p w:rsidR="00683F98" w:rsidRDefault="00683F98" w:rsidP="007027B7">
      <w:pPr>
        <w:pStyle w:val="Default"/>
        <w:ind w:firstLine="567"/>
        <w:jc w:val="both"/>
        <w:rPr>
          <w:color w:val="auto"/>
        </w:rPr>
      </w:pPr>
      <w:r w:rsidRPr="00F97819">
        <w:rPr>
          <w:color w:val="auto"/>
        </w:rPr>
        <w:t xml:space="preserve"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 В саду используются следующие формы организации физического воспитания детей: </w:t>
      </w:r>
    </w:p>
    <w:p w:rsidR="00683F98" w:rsidRPr="00F97819" w:rsidRDefault="00683F98" w:rsidP="007027B7">
      <w:pPr>
        <w:pStyle w:val="Default"/>
        <w:numPr>
          <w:ilvl w:val="0"/>
          <w:numId w:val="8"/>
        </w:numPr>
        <w:jc w:val="both"/>
      </w:pPr>
      <w:r w:rsidRPr="00F97819">
        <w:rPr>
          <w:color w:val="auto"/>
        </w:rPr>
        <w:lastRenderedPageBreak/>
        <w:t>Занятия физической культурой в зале</w:t>
      </w:r>
      <w:r>
        <w:rPr>
          <w:color w:val="auto"/>
        </w:rPr>
        <w:t xml:space="preserve"> и на спортивной площадке</w:t>
      </w:r>
      <w:r w:rsidRPr="00F97819">
        <w:rPr>
          <w:color w:val="auto"/>
        </w:rPr>
        <w:t xml:space="preserve">; </w:t>
      </w:r>
    </w:p>
    <w:p w:rsidR="00683F98" w:rsidRPr="00F97819" w:rsidRDefault="00683F98" w:rsidP="007027B7">
      <w:pPr>
        <w:pStyle w:val="Default"/>
        <w:numPr>
          <w:ilvl w:val="0"/>
          <w:numId w:val="8"/>
        </w:numPr>
        <w:jc w:val="both"/>
      </w:pPr>
      <w:r>
        <w:t>Ходьба на лыжах</w:t>
      </w:r>
      <w:r w:rsidRPr="00F97819">
        <w:rPr>
          <w:color w:val="auto"/>
        </w:rPr>
        <w:t xml:space="preserve">; </w:t>
      </w:r>
    </w:p>
    <w:p w:rsidR="00683F98" w:rsidRPr="00F97819" w:rsidRDefault="00683F98" w:rsidP="007027B7">
      <w:pPr>
        <w:pStyle w:val="Default"/>
        <w:numPr>
          <w:ilvl w:val="0"/>
          <w:numId w:val="8"/>
        </w:numPr>
        <w:jc w:val="both"/>
      </w:pPr>
      <w:r w:rsidRPr="00F97819">
        <w:rPr>
          <w:color w:val="auto"/>
        </w:rPr>
        <w:t xml:space="preserve">Физкультминутки; </w:t>
      </w:r>
    </w:p>
    <w:p w:rsidR="00683F98" w:rsidRPr="00F97819" w:rsidRDefault="00683F98" w:rsidP="007027B7">
      <w:pPr>
        <w:pStyle w:val="Default"/>
        <w:numPr>
          <w:ilvl w:val="0"/>
          <w:numId w:val="8"/>
        </w:numPr>
        <w:jc w:val="both"/>
      </w:pPr>
      <w:r w:rsidRPr="00F97819">
        <w:rPr>
          <w:color w:val="auto"/>
        </w:rPr>
        <w:t xml:space="preserve">Спортивные игры; </w:t>
      </w:r>
    </w:p>
    <w:p w:rsidR="00683F98" w:rsidRPr="00F97819" w:rsidRDefault="00683F98" w:rsidP="007027B7">
      <w:pPr>
        <w:pStyle w:val="Default"/>
        <w:numPr>
          <w:ilvl w:val="0"/>
          <w:numId w:val="8"/>
        </w:numPr>
        <w:jc w:val="both"/>
      </w:pPr>
      <w:r w:rsidRPr="00F97819">
        <w:rPr>
          <w:color w:val="auto"/>
        </w:rPr>
        <w:t xml:space="preserve">Физкультурные досуги, праздники, дни здоровья; </w:t>
      </w:r>
    </w:p>
    <w:p w:rsidR="00683F98" w:rsidRPr="00F97819" w:rsidRDefault="00683F98" w:rsidP="007027B7">
      <w:pPr>
        <w:pStyle w:val="Default"/>
        <w:numPr>
          <w:ilvl w:val="0"/>
          <w:numId w:val="8"/>
        </w:numPr>
        <w:jc w:val="both"/>
      </w:pPr>
      <w:r w:rsidRPr="00F97819">
        <w:rPr>
          <w:color w:val="auto"/>
        </w:rPr>
        <w:t>Утренняя гимнастика;</w:t>
      </w:r>
    </w:p>
    <w:p w:rsidR="00683F98" w:rsidRPr="00F97819" w:rsidRDefault="00683F98" w:rsidP="007027B7">
      <w:pPr>
        <w:pStyle w:val="Default"/>
        <w:numPr>
          <w:ilvl w:val="0"/>
          <w:numId w:val="8"/>
        </w:numPr>
        <w:jc w:val="both"/>
      </w:pPr>
      <w:r w:rsidRPr="00F97819">
        <w:rPr>
          <w:color w:val="auto"/>
        </w:rPr>
        <w:t xml:space="preserve"> Индивидуальная работа с детьми. </w:t>
      </w:r>
    </w:p>
    <w:p w:rsidR="00683F98" w:rsidRPr="007D16BB" w:rsidRDefault="00683F98" w:rsidP="007027B7">
      <w:pPr>
        <w:pStyle w:val="Default"/>
        <w:ind w:firstLine="567"/>
        <w:jc w:val="both"/>
      </w:pPr>
    </w:p>
    <w:p w:rsidR="00683F98" w:rsidRDefault="00683F98" w:rsidP="007027B7">
      <w:pPr>
        <w:pStyle w:val="Default"/>
        <w:ind w:firstLine="567"/>
        <w:jc w:val="both"/>
        <w:rPr>
          <w:color w:val="auto"/>
        </w:rPr>
      </w:pPr>
      <w:r w:rsidRPr="007D16BB">
        <w:rPr>
          <w:color w:val="auto"/>
        </w:rPr>
        <w:t xml:space="preserve">Важной для сохранения и укрепления здоровья ребёнка является работа по воспитанию у дошкольника потребности в здоровом образе жизни. В течение года проводились мероприятия по повышению эффективности этой работы. 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Для успешного решения этих задач мы использовали различные средства физического воспитания в комплексе: рациональный режим, питание, закаливание  и движение (утренняя гимнастика, развивающие упражнения, спортивные игры, досуги, спортивные занятия). Во многих группах обновлены, созданы уголки физической культуры, где расположено различное физкультурное оборудование.  Большое внимание уделяется профилактике плоскостопия: с детьми проводятся специальные упражнения,  с использованием массажных ковриков, дорожек здоровья. </w:t>
      </w:r>
      <w:r>
        <w:rPr>
          <w:rFonts w:ascii="Times New Roman" w:hAnsi="Times New Roman"/>
          <w:sz w:val="24"/>
          <w:szCs w:val="24"/>
        </w:rPr>
        <w:t>На  групповых участках  сделаны «тропы здоровья».  Благодаря спонсорской помощи СХПК «</w:t>
      </w:r>
      <w:proofErr w:type="spellStart"/>
      <w:r>
        <w:rPr>
          <w:rFonts w:ascii="Times New Roman" w:hAnsi="Times New Roman"/>
          <w:sz w:val="24"/>
          <w:szCs w:val="24"/>
        </w:rPr>
        <w:t>Усольский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свинокомплекс</w:t>
      </w:r>
      <w:proofErr w:type="spellEnd"/>
      <w:r>
        <w:rPr>
          <w:rFonts w:ascii="Times New Roman" w:hAnsi="Times New Roman"/>
          <w:sz w:val="24"/>
          <w:szCs w:val="24"/>
        </w:rPr>
        <w:t>» отремонтирован  музыкальный/физкультурный зал: перестелили полы, вставили окна, заштукатурили и покрасили стены. ОАО «</w:t>
      </w:r>
      <w:proofErr w:type="spellStart"/>
      <w:r>
        <w:rPr>
          <w:rFonts w:ascii="Times New Roman" w:hAnsi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/>
          <w:sz w:val="24"/>
          <w:szCs w:val="24"/>
        </w:rPr>
        <w:t>» подарил спортивный уголок.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 дети участвовали в празднике «День здоровья» и получили спортивный инвентарь для детского сада. 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физического воспитания Климова В.М. организовала  кружок «Будь здоров!», для подготовки наших воспитанников к соревнованиям.    В эстафете  посвященной Дню Победы  воспитанник подготовительной к школе группы занял 1 место.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преемственности детского сада со школой была проведена спартакиада «Малышок», где принимали участие 2 команды первоклассников и команда подготовительной к школе группы, которая заняла 1 место.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физическому развитию детей  проходит в течение года, физкультурные занятия в теплую погоду проводятся на улице, а в зимний период проводится обучение ходьбы на лыжах, которые приобретены благодаря помощи родителей. Сделана новая спортивная площадка, которая постепенно оборудуется и пополняется спортивными снарядами. На спортивной площадке имеется яма для прыжков, беговая дорожка, футбольное поле, шведская стенка, перекладины разной высоты для подтягивания, баскетбольный щит, полоса препятствий и др.</w:t>
      </w:r>
    </w:p>
    <w:p w:rsidR="00683F98" w:rsidRPr="00DF2380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На каждого ребенка заполняется карта физического развития, дающая возможность проследить индивидуальную траекторию физического  развития ребенка.</w:t>
      </w:r>
    </w:p>
    <w:p w:rsidR="00683F98" w:rsidRPr="007D16BB" w:rsidRDefault="00683F98" w:rsidP="007027B7">
      <w:pPr>
        <w:pStyle w:val="Default"/>
        <w:numPr>
          <w:ilvl w:val="1"/>
          <w:numId w:val="6"/>
        </w:numPr>
        <w:rPr>
          <w:b/>
        </w:rPr>
      </w:pPr>
      <w:r w:rsidRPr="007D16BB">
        <w:rPr>
          <w:b/>
          <w:bCs/>
          <w:color w:val="auto"/>
        </w:rPr>
        <w:t xml:space="preserve">Взаимодействие с учреждениями общего образования, с организациями дополнительного образования </w:t>
      </w:r>
      <w:r>
        <w:rPr>
          <w:b/>
          <w:bCs/>
          <w:color w:val="auto"/>
        </w:rPr>
        <w:t xml:space="preserve"> </w:t>
      </w:r>
    </w:p>
    <w:p w:rsidR="00683F98" w:rsidRPr="007D16BB" w:rsidRDefault="00683F98" w:rsidP="007027B7">
      <w:pPr>
        <w:pStyle w:val="Default"/>
        <w:ind w:firstLine="567"/>
        <w:jc w:val="both"/>
        <w:rPr>
          <w:color w:val="auto"/>
        </w:rPr>
      </w:pPr>
      <w:r w:rsidRPr="007D16BB">
        <w:rPr>
          <w:color w:val="auto"/>
        </w:rPr>
        <w:t xml:space="preserve">В течение года осуществлялось сотрудничество с </w:t>
      </w:r>
      <w:r w:rsidR="006D1CBE">
        <w:rPr>
          <w:color w:val="auto"/>
        </w:rPr>
        <w:t xml:space="preserve">МОУ </w:t>
      </w:r>
      <w:proofErr w:type="spellStart"/>
      <w:r w:rsidRPr="007D16BB">
        <w:rPr>
          <w:color w:val="auto"/>
        </w:rPr>
        <w:t>Белореченской</w:t>
      </w:r>
      <w:proofErr w:type="spellEnd"/>
      <w:r w:rsidRPr="007D16BB">
        <w:rPr>
          <w:color w:val="auto"/>
        </w:rPr>
        <w:t xml:space="preserve"> СОШ</w:t>
      </w:r>
      <w:r>
        <w:rPr>
          <w:color w:val="auto"/>
        </w:rPr>
        <w:t xml:space="preserve">, </w:t>
      </w:r>
      <w:r w:rsidR="006D1CBE">
        <w:rPr>
          <w:color w:val="auto"/>
        </w:rPr>
        <w:t>МОУ «</w:t>
      </w:r>
      <w:proofErr w:type="spellStart"/>
      <w:r w:rsidR="006D1CBE">
        <w:rPr>
          <w:color w:val="auto"/>
        </w:rPr>
        <w:t>Белореченский</w:t>
      </w:r>
      <w:proofErr w:type="spellEnd"/>
      <w:r w:rsidR="006D1CBE">
        <w:rPr>
          <w:color w:val="auto"/>
        </w:rPr>
        <w:t xml:space="preserve"> лицей»</w:t>
      </w:r>
      <w:r>
        <w:rPr>
          <w:color w:val="auto"/>
        </w:rPr>
        <w:t>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преемственности детского сада со школой были проведена спартакиада «Малышок», команда подготовительной к школе группы заняла 1 место.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Ученицы 6 класса проводили  праздник лета, участвовали в оформлении участков.</w:t>
      </w:r>
    </w:p>
    <w:p w:rsidR="00683F98" w:rsidRDefault="006D1CBE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CBE">
        <w:rPr>
          <w:rFonts w:ascii="Times New Roman" w:hAnsi="Times New Roman"/>
          <w:sz w:val="24"/>
          <w:szCs w:val="24"/>
        </w:rPr>
        <w:t xml:space="preserve">Совместно с </w:t>
      </w: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Белореченский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лицей»</w:t>
      </w:r>
      <w:r w:rsidRPr="006D1CBE">
        <w:rPr>
          <w:rFonts w:ascii="Times New Roman" w:hAnsi="Times New Roman"/>
          <w:sz w:val="24"/>
          <w:szCs w:val="24"/>
        </w:rPr>
        <w:t xml:space="preserve"> участвовали в проекте «Развитие социальной компетентности».</w:t>
      </w:r>
      <w:r>
        <w:rPr>
          <w:rFonts w:ascii="Times New Roman" w:hAnsi="Times New Roman"/>
          <w:sz w:val="24"/>
          <w:szCs w:val="24"/>
        </w:rPr>
        <w:t xml:space="preserve"> </w:t>
      </w:r>
      <w:r w:rsidR="00683F98">
        <w:rPr>
          <w:rFonts w:ascii="Times New Roman" w:hAnsi="Times New Roman"/>
          <w:sz w:val="24"/>
          <w:szCs w:val="24"/>
        </w:rPr>
        <w:t xml:space="preserve">Воспитанники нашего сада ежегодно принимают участие в  проведение Августовской педагогической конференции. Много детей  посещает занятия </w:t>
      </w:r>
      <w:r w:rsidR="00683F98" w:rsidRPr="003E4FE3">
        <w:rPr>
          <w:rFonts w:ascii="Times New Roman" w:hAnsi="Times New Roman"/>
          <w:sz w:val="24"/>
          <w:szCs w:val="24"/>
        </w:rPr>
        <w:t>в  Школе искусств,</w:t>
      </w:r>
      <w:r w:rsidR="00683F98">
        <w:rPr>
          <w:rFonts w:ascii="Times New Roman" w:hAnsi="Times New Roman"/>
          <w:sz w:val="24"/>
          <w:szCs w:val="24"/>
        </w:rPr>
        <w:t xml:space="preserve"> посещают творческие кружки в РДК (танцевальный, художественный).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4FE3">
        <w:rPr>
          <w:rFonts w:ascii="Times New Roman" w:hAnsi="Times New Roman"/>
          <w:sz w:val="24"/>
          <w:szCs w:val="24"/>
        </w:rPr>
        <w:t>Заключен договор о сотрудничестве с РДК.</w:t>
      </w:r>
    </w:p>
    <w:p w:rsidR="007027B7" w:rsidRPr="00A52DAE" w:rsidRDefault="007027B7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98" w:rsidRPr="0008209A" w:rsidRDefault="00683F98" w:rsidP="007027B7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08209A">
        <w:rPr>
          <w:b/>
          <w:bCs/>
          <w:color w:val="auto"/>
        </w:rPr>
        <w:lastRenderedPageBreak/>
        <w:t xml:space="preserve"> Работа с родителями </w:t>
      </w:r>
    </w:p>
    <w:p w:rsidR="00683F98" w:rsidRPr="0008209A" w:rsidRDefault="00683F98" w:rsidP="007027B7">
      <w:pPr>
        <w:pStyle w:val="Default"/>
        <w:ind w:firstLine="709"/>
        <w:jc w:val="both"/>
        <w:rPr>
          <w:color w:val="auto"/>
        </w:rPr>
      </w:pPr>
      <w:r w:rsidRPr="0008209A">
        <w:rPr>
          <w:color w:val="auto"/>
        </w:rPr>
        <w:t>Наряду с основными формами работы с родителями: общие и групповые родительские собрания, лекции, консультации, семинары, информационные стенды и т.д. используются нетрадиционные формы, в которых родители принимают непосредственное участие («</w:t>
      </w:r>
      <w:r>
        <w:rPr>
          <w:color w:val="auto"/>
        </w:rPr>
        <w:t>Веселые старты</w:t>
      </w:r>
      <w:r w:rsidRPr="0008209A">
        <w:rPr>
          <w:color w:val="auto"/>
        </w:rPr>
        <w:t xml:space="preserve">», </w:t>
      </w:r>
      <w:r>
        <w:rPr>
          <w:color w:val="auto"/>
        </w:rPr>
        <w:t>конкурсы поделок, музыкальных игрушек, изготовление кукольного театра</w:t>
      </w:r>
      <w:r w:rsidRPr="0008209A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08209A">
        <w:rPr>
          <w:color w:val="auto"/>
        </w:rPr>
        <w:t xml:space="preserve"> др.); </w:t>
      </w:r>
      <w:r>
        <w:rPr>
          <w:color w:val="auto"/>
        </w:rPr>
        <w:t xml:space="preserve"> </w:t>
      </w:r>
    </w:p>
    <w:p w:rsidR="00683F98" w:rsidRPr="0008209A" w:rsidRDefault="00683F98" w:rsidP="007027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ДОУ функционирует  Родительский комитет, который проявляет</w:t>
      </w:r>
      <w:r w:rsidRPr="0008209A">
        <w:rPr>
          <w:color w:val="auto"/>
        </w:rPr>
        <w:t xml:space="preserve"> заинтересованно</w:t>
      </w:r>
      <w:r>
        <w:rPr>
          <w:color w:val="auto"/>
        </w:rPr>
        <w:t>сть</w:t>
      </w:r>
      <w:r w:rsidRPr="0008209A">
        <w:rPr>
          <w:color w:val="auto"/>
        </w:rPr>
        <w:t xml:space="preserve"> в проведении общих мероприятий с детьми. </w:t>
      </w:r>
    </w:p>
    <w:p w:rsidR="00683F98" w:rsidRDefault="00683F98" w:rsidP="007027B7">
      <w:pPr>
        <w:pStyle w:val="Default"/>
        <w:ind w:firstLine="709"/>
        <w:jc w:val="both"/>
        <w:rPr>
          <w:color w:val="auto"/>
        </w:rPr>
      </w:pPr>
      <w:r w:rsidRPr="0008209A">
        <w:rPr>
          <w:color w:val="auto"/>
        </w:rPr>
        <w:t>Перспектива: привлечение родителей к совместной работе и решению проблем ДОУ, внедрение новых форм работы. Необходимо построить работу с родителями так, чтобы они были заинтересованы в успехах своих детей и стремились всячески помочь ДОУ в создании необходимых условий.</w:t>
      </w:r>
    </w:p>
    <w:p w:rsidR="00683F98" w:rsidRPr="0008209A" w:rsidRDefault="00683F98" w:rsidP="007027B7">
      <w:pPr>
        <w:pStyle w:val="Default"/>
        <w:ind w:firstLine="709"/>
        <w:jc w:val="both"/>
        <w:rPr>
          <w:color w:val="auto"/>
        </w:rPr>
      </w:pPr>
    </w:p>
    <w:p w:rsidR="00683F98" w:rsidRDefault="00683F98" w:rsidP="007027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DC5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683F98" w:rsidRPr="00740CC9" w:rsidRDefault="00683F98" w:rsidP="007027B7">
      <w:pPr>
        <w:pStyle w:val="Default"/>
        <w:ind w:firstLine="709"/>
        <w:jc w:val="both"/>
        <w:rPr>
          <w:b/>
          <w:color w:val="auto"/>
        </w:rPr>
      </w:pPr>
      <w:r w:rsidRPr="00740CC9">
        <w:rPr>
          <w:b/>
          <w:color w:val="auto"/>
        </w:rPr>
        <w:t>3.1. Организация предметной образовательной среды в ДОУ</w:t>
      </w:r>
    </w:p>
    <w:p w:rsidR="00683F98" w:rsidRDefault="00683F98" w:rsidP="007027B7">
      <w:pPr>
        <w:pStyle w:val="Default"/>
        <w:ind w:firstLine="709"/>
        <w:jc w:val="both"/>
        <w:rPr>
          <w:color w:val="auto"/>
        </w:rPr>
      </w:pPr>
      <w:r w:rsidRPr="00740CC9">
        <w:rPr>
          <w:color w:val="auto"/>
        </w:rPr>
        <w:t xml:space="preserve">Оснащение развивающей среды осуществлялось в соответствии с Федеральными государственными требованиями. </w:t>
      </w:r>
    </w:p>
    <w:p w:rsidR="00683F98" w:rsidRPr="00740CC9" w:rsidRDefault="00683F98" w:rsidP="007027B7">
      <w:pPr>
        <w:pStyle w:val="Default"/>
        <w:ind w:firstLine="709"/>
        <w:jc w:val="both"/>
      </w:pPr>
      <w:r w:rsidRPr="00740CC9">
        <w:t>Помещения и территория детского сада позволяют создать условия для формирования современной образовательной среды, способствующей развитию различных видов активности детей (игровой, д</w:t>
      </w:r>
      <w:r>
        <w:t>вигательной, интеллектуальной).</w:t>
      </w:r>
    </w:p>
    <w:p w:rsidR="00683F98" w:rsidRPr="00AD3DC5" w:rsidRDefault="00683F98" w:rsidP="00702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DC5">
        <w:rPr>
          <w:rFonts w:ascii="Times New Roman" w:hAnsi="Times New Roman"/>
          <w:sz w:val="24"/>
          <w:szCs w:val="24"/>
        </w:rPr>
        <w:t xml:space="preserve">Для укрепления здоровья детей, полноценного физического развития, повышения качества обучения и воспитания детей-дошкольников, для реализации принципа развивающего обучения, в детском саду имеется  музыкальный зал, совмещённый с </w:t>
      </w:r>
      <w:proofErr w:type="gramStart"/>
      <w:r w:rsidRPr="00AD3DC5">
        <w:rPr>
          <w:rFonts w:ascii="Times New Roman" w:hAnsi="Times New Roman"/>
          <w:sz w:val="24"/>
          <w:szCs w:val="24"/>
        </w:rPr>
        <w:t>физкультурным</w:t>
      </w:r>
      <w:proofErr w:type="gramEnd"/>
      <w:r w:rsidRPr="00AD3DC5">
        <w:rPr>
          <w:rFonts w:ascii="Times New Roman" w:hAnsi="Times New Roman"/>
          <w:sz w:val="24"/>
          <w:szCs w:val="24"/>
        </w:rPr>
        <w:t xml:space="preserve">, изостудия, мини-горница, </w:t>
      </w:r>
      <w:proofErr w:type="spellStart"/>
      <w:r w:rsidRPr="00AD3DC5">
        <w:rPr>
          <w:rFonts w:ascii="Times New Roman" w:hAnsi="Times New Roman"/>
          <w:sz w:val="24"/>
          <w:szCs w:val="24"/>
        </w:rPr>
        <w:t>логопункт</w:t>
      </w:r>
      <w:proofErr w:type="spellEnd"/>
      <w:r w:rsidRPr="00AD3DC5">
        <w:rPr>
          <w:rFonts w:ascii="Times New Roman" w:hAnsi="Times New Roman"/>
          <w:sz w:val="24"/>
          <w:szCs w:val="24"/>
        </w:rPr>
        <w:t>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DC5">
        <w:rPr>
          <w:rFonts w:ascii="Times New Roman" w:hAnsi="Times New Roman"/>
          <w:sz w:val="24"/>
          <w:szCs w:val="24"/>
        </w:rPr>
        <w:t>В детском саду имеются: медицинский блок, куда входит кабинет старшей медсестры, процедурный, изолятор; пищеблок, прачечная, кабинет администрации, методический кабинет, бухгалтерия, групповые и спальные к</w:t>
      </w:r>
      <w:r>
        <w:rPr>
          <w:rFonts w:ascii="Times New Roman" w:hAnsi="Times New Roman"/>
          <w:sz w:val="24"/>
          <w:szCs w:val="24"/>
        </w:rPr>
        <w:t>омнаты, ряд служебных помещений.</w:t>
      </w:r>
      <w:r w:rsidRPr="00CB6AD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В каждой возрастной группе были </w:t>
      </w:r>
      <w:r>
        <w:rPr>
          <w:rFonts w:ascii="Times New Roman" w:hAnsi="Times New Roman"/>
          <w:sz w:val="24"/>
          <w:szCs w:val="24"/>
        </w:rPr>
        <w:t>созданы учебные и игровые центры</w:t>
      </w:r>
      <w:r w:rsidRPr="00DF2380">
        <w:rPr>
          <w:rFonts w:ascii="Times New Roman" w:hAnsi="Times New Roman"/>
          <w:sz w:val="24"/>
          <w:szCs w:val="24"/>
        </w:rPr>
        <w:t>. Все групповое пространство доступно детям. В каждой возрастной группе имеется игровой, театральный, книжный, спортивный уголок, уголки природы, ряженья.  В течение года, благодаря спонсорской помощи родителей,  обновлена игровая мебель в группах, закуплены игрушки. В  уголках для родителей педагоги помещают информацию о жизни дошкольного учреждения и группы, выставляют консультации специалистов.</w:t>
      </w:r>
    </w:p>
    <w:p w:rsidR="00683F98" w:rsidRPr="00740CC9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средней и подготовительной группе были заменены столы и стульчики, в каждой группе приобретены  платяные шкафы, во 2 младшей группе установлено пластиковое окно, все это  благодаря  спонсорской помощи родителей.</w:t>
      </w:r>
    </w:p>
    <w:p w:rsidR="00683F98" w:rsidRPr="00740CC9" w:rsidRDefault="00683F98" w:rsidP="007027B7">
      <w:pPr>
        <w:pStyle w:val="Default"/>
        <w:ind w:firstLine="709"/>
        <w:jc w:val="both"/>
        <w:rPr>
          <w:color w:val="auto"/>
        </w:rPr>
      </w:pPr>
      <w:r w:rsidRPr="00740CC9">
        <w:rPr>
          <w:color w:val="auto"/>
        </w:rPr>
        <w:t xml:space="preserve">Детский сад укомплектован мебелью, мягким инвентарем, посудой. </w:t>
      </w:r>
    </w:p>
    <w:p w:rsidR="00683F98" w:rsidRDefault="00683F98" w:rsidP="007027B7">
      <w:pPr>
        <w:pStyle w:val="Default"/>
        <w:ind w:firstLine="709"/>
        <w:jc w:val="both"/>
        <w:rPr>
          <w:color w:val="auto"/>
        </w:rPr>
      </w:pPr>
      <w:r w:rsidRPr="00740CC9">
        <w:rPr>
          <w:color w:val="auto"/>
        </w:rPr>
        <w:t>В группах имеютс</w:t>
      </w:r>
      <w:r>
        <w:rPr>
          <w:color w:val="auto"/>
        </w:rPr>
        <w:t>я телевизоры, DVD-проигрыватели, магнитофоны.</w:t>
      </w:r>
      <w:r w:rsidRPr="00740CC9">
        <w:rPr>
          <w:color w:val="auto"/>
        </w:rPr>
        <w:t xml:space="preserve"> </w:t>
      </w:r>
    </w:p>
    <w:p w:rsidR="00683F98" w:rsidRPr="00740CC9" w:rsidRDefault="00683F98" w:rsidP="007027B7">
      <w:pPr>
        <w:pStyle w:val="Default"/>
        <w:ind w:firstLine="709"/>
        <w:jc w:val="both"/>
        <w:rPr>
          <w:color w:val="auto"/>
        </w:rPr>
      </w:pPr>
      <w:r w:rsidRPr="00740CC9">
        <w:rPr>
          <w:color w:val="auto"/>
        </w:rPr>
        <w:t>В методическом кабинете и изостудии педагогами используются компьютеры</w:t>
      </w:r>
      <w:r>
        <w:rPr>
          <w:color w:val="auto"/>
        </w:rPr>
        <w:t>, орг. техника, мультимедийный проектор</w:t>
      </w:r>
      <w:r w:rsidRPr="00740CC9">
        <w:rPr>
          <w:color w:val="auto"/>
        </w:rPr>
        <w:t xml:space="preserve"> для образовательной работы с детьми для создания презентаций, методического обеспечения педагогического процесса</w:t>
      </w:r>
      <w:r>
        <w:rPr>
          <w:color w:val="auto"/>
          <w:sz w:val="28"/>
          <w:szCs w:val="28"/>
        </w:rPr>
        <w:t xml:space="preserve">. </w:t>
      </w:r>
    </w:p>
    <w:p w:rsidR="00683F98" w:rsidRPr="00977CD3" w:rsidRDefault="00683F98" w:rsidP="007027B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F98" w:rsidRDefault="00683F98" w:rsidP="007027B7">
      <w:pPr>
        <w:pStyle w:val="Default"/>
        <w:numPr>
          <w:ilvl w:val="1"/>
          <w:numId w:val="6"/>
        </w:numPr>
        <w:rPr>
          <w:b/>
          <w:bCs/>
          <w:color w:val="auto"/>
          <w:sz w:val="28"/>
          <w:szCs w:val="28"/>
        </w:rPr>
      </w:pPr>
      <w:r w:rsidRPr="00740CC9">
        <w:rPr>
          <w:b/>
          <w:bCs/>
          <w:color w:val="auto"/>
        </w:rPr>
        <w:t>Обеспечение безопасности жизни и деятельности ребенка в здании и на прилегающей территории ДОУ</w:t>
      </w:r>
    </w:p>
    <w:p w:rsidR="00683F98" w:rsidRDefault="00683F98" w:rsidP="007027B7">
      <w:pPr>
        <w:pStyle w:val="Default"/>
        <w:ind w:firstLine="709"/>
        <w:jc w:val="both"/>
        <w:rPr>
          <w:color w:val="auto"/>
        </w:rPr>
      </w:pPr>
      <w:r w:rsidRPr="00740CC9">
        <w:rPr>
          <w:color w:val="auto"/>
        </w:rPr>
        <w:t>Территория детского сада ограждена забором по всему периметру</w:t>
      </w:r>
      <w:r>
        <w:rPr>
          <w:color w:val="auto"/>
        </w:rPr>
        <w:t>.</w:t>
      </w:r>
      <w:r w:rsidRPr="00740CC9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740CC9">
        <w:rPr>
          <w:color w:val="auto"/>
        </w:rPr>
        <w:t xml:space="preserve"> Детский сад оборудован специальными системами безопасности: кнопкой «Тревожной сигнализации», специальной автоматической пожарной сигнализацией</w:t>
      </w:r>
      <w:r>
        <w:rPr>
          <w:color w:val="auto"/>
        </w:rPr>
        <w:t xml:space="preserve">. </w:t>
      </w:r>
      <w:r w:rsidRPr="00740CC9">
        <w:rPr>
          <w:color w:val="auto"/>
        </w:rPr>
        <w:t xml:space="preserve">В ночное время и выходные дни охрана детского сада осуществляется силами штатных сторожей. </w:t>
      </w:r>
      <w:r>
        <w:rPr>
          <w:color w:val="auto"/>
        </w:rPr>
        <w:t xml:space="preserve"> </w:t>
      </w:r>
    </w:p>
    <w:p w:rsidR="00683F98" w:rsidRDefault="00683F98" w:rsidP="007027B7">
      <w:pPr>
        <w:pStyle w:val="Default"/>
        <w:ind w:firstLine="709"/>
        <w:jc w:val="both"/>
      </w:pPr>
      <w:r w:rsidRPr="00EF4F78">
        <w:t>Прилегающая к детскому саду территория оборудована верандами для прогулок, малыми формами, спортивной площадкой</w:t>
      </w:r>
      <w:r>
        <w:t xml:space="preserve">. Активное участие в оформлении участков </w:t>
      </w:r>
      <w:r>
        <w:lastRenderedPageBreak/>
        <w:t>принимали родители. На территории детского сада имеется небольшой огород, который ежегодно дает неплохой урожай.</w:t>
      </w:r>
    </w:p>
    <w:p w:rsidR="00683F98" w:rsidRPr="005912E8" w:rsidRDefault="00683F98" w:rsidP="007027B7">
      <w:pPr>
        <w:pStyle w:val="Default"/>
        <w:numPr>
          <w:ilvl w:val="1"/>
          <w:numId w:val="6"/>
        </w:numPr>
        <w:ind w:left="0" w:firstLine="720"/>
        <w:jc w:val="both"/>
      </w:pPr>
      <w:r w:rsidRPr="005912E8">
        <w:rPr>
          <w:b/>
          <w:bCs/>
          <w:color w:val="auto"/>
        </w:rPr>
        <w:t>Медицинское обслуживание: з</w:t>
      </w:r>
      <w:r w:rsidRPr="005912E8">
        <w:rPr>
          <w:color w:val="auto"/>
        </w:rPr>
        <w:t xml:space="preserve">аключен договор с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Белореченской</w:t>
      </w:r>
      <w:proofErr w:type="spellEnd"/>
      <w:r>
        <w:rPr>
          <w:color w:val="auto"/>
        </w:rPr>
        <w:t xml:space="preserve"> больницей </w:t>
      </w:r>
      <w:r w:rsidRPr="005912E8">
        <w:rPr>
          <w:color w:val="auto"/>
        </w:rPr>
        <w:t xml:space="preserve">для объединения взаимных усилий и возможностей в сфере медицинского обслуживания в ДОУ. </w:t>
      </w:r>
    </w:p>
    <w:p w:rsidR="00683F98" w:rsidRPr="005912E8" w:rsidRDefault="00683F98" w:rsidP="007027B7">
      <w:pPr>
        <w:pStyle w:val="Default"/>
        <w:ind w:firstLine="720"/>
        <w:jc w:val="both"/>
      </w:pPr>
      <w:r w:rsidRPr="005912E8">
        <w:rPr>
          <w:bCs/>
          <w:color w:val="auto"/>
        </w:rPr>
        <w:t>Имеется</w:t>
      </w:r>
      <w:r>
        <w:rPr>
          <w:b/>
          <w:bCs/>
          <w:color w:val="auto"/>
        </w:rPr>
        <w:t xml:space="preserve"> л</w:t>
      </w:r>
      <w:r w:rsidRPr="005912E8">
        <w:t>ицензия на осуществление медицинской деятельности № ФС-38-01-001115 от 17.12.2010г., выдан</w:t>
      </w:r>
      <w:r>
        <w:t>н</w:t>
      </w:r>
      <w:r w:rsidRPr="005912E8">
        <w:t>а</w:t>
      </w:r>
      <w:r>
        <w:t>я</w:t>
      </w:r>
      <w:r w:rsidRPr="005912E8">
        <w:t xml:space="preserve"> Федеральной службой по надзору </w:t>
      </w:r>
      <w:r>
        <w:t xml:space="preserve">и контролю </w:t>
      </w:r>
      <w:r w:rsidRPr="005912E8">
        <w:t>в сфере здравоохранения и социального развития</w:t>
      </w:r>
      <w:r>
        <w:t xml:space="preserve"> Иркутской области</w:t>
      </w:r>
      <w:r w:rsidRPr="005912E8">
        <w:t>.</w:t>
      </w:r>
    </w:p>
    <w:p w:rsidR="00683F98" w:rsidRPr="005912E8" w:rsidRDefault="00683F98" w:rsidP="007027B7">
      <w:pPr>
        <w:pStyle w:val="Default"/>
        <w:numPr>
          <w:ilvl w:val="1"/>
          <w:numId w:val="6"/>
        </w:numPr>
        <w:ind w:left="0" w:firstLine="720"/>
        <w:jc w:val="both"/>
        <w:rPr>
          <w:color w:val="auto"/>
        </w:rPr>
      </w:pPr>
      <w:r w:rsidRPr="005912E8">
        <w:rPr>
          <w:b/>
          <w:bCs/>
          <w:color w:val="auto"/>
        </w:rPr>
        <w:t xml:space="preserve">Материально-техническая база: </w:t>
      </w:r>
      <w:r w:rsidRPr="005912E8">
        <w:rPr>
          <w:color w:val="auto"/>
        </w:rPr>
        <w:t xml:space="preserve">помещение и </w:t>
      </w:r>
      <w:r>
        <w:rPr>
          <w:color w:val="auto"/>
        </w:rPr>
        <w:t xml:space="preserve">прилегающий участок ДОУ </w:t>
      </w:r>
      <w:r w:rsidRPr="005912E8">
        <w:rPr>
          <w:color w:val="auto"/>
        </w:rPr>
        <w:t xml:space="preserve">соответствуют санитарно-эпидемиологическим требованиям к устройству, </w:t>
      </w:r>
      <w:r>
        <w:rPr>
          <w:color w:val="auto"/>
        </w:rPr>
        <w:t xml:space="preserve">правилам и нормативам </w:t>
      </w:r>
      <w:r w:rsidRPr="005912E8">
        <w:rPr>
          <w:color w:val="auto"/>
        </w:rPr>
        <w:t xml:space="preserve"> СанПиН 2.4.1.2660-10</w:t>
      </w:r>
      <w:r>
        <w:rPr>
          <w:color w:val="auto"/>
        </w:rPr>
        <w:t xml:space="preserve">, </w:t>
      </w:r>
      <w:r w:rsidRPr="005912E8">
        <w:rPr>
          <w:color w:val="auto"/>
        </w:rPr>
        <w:t xml:space="preserve"> нормам и правилам пожарной безопасности. </w:t>
      </w:r>
    </w:p>
    <w:p w:rsidR="00683F98" w:rsidRDefault="00683F98" w:rsidP="007027B7">
      <w:pPr>
        <w:pStyle w:val="Default"/>
        <w:ind w:firstLine="709"/>
        <w:jc w:val="both"/>
        <w:rPr>
          <w:color w:val="auto"/>
        </w:rPr>
      </w:pPr>
      <w:r w:rsidRPr="005912E8">
        <w:rPr>
          <w:color w:val="auto"/>
        </w:rPr>
        <w:t>Оборудование медицинского блока полностью соответствует санитарным требованиям. Оборудование пищеблока и моечных комнат в группах укомплектовано в соответствии с требованиями охраны труда и санитарных правил. На территории учреждения имеется спортивная площадка, но еще недостаточно оборудована.</w:t>
      </w:r>
    </w:p>
    <w:p w:rsidR="00683F98" w:rsidRPr="005912E8" w:rsidRDefault="00683F98" w:rsidP="007027B7">
      <w:pPr>
        <w:pStyle w:val="Default"/>
        <w:ind w:firstLine="709"/>
      </w:pPr>
      <w:r w:rsidRPr="005912E8">
        <w:rPr>
          <w:b/>
          <w:color w:val="auto"/>
        </w:rPr>
        <w:t>3.5.</w:t>
      </w:r>
      <w:r w:rsidRPr="005912E8">
        <w:t xml:space="preserve"> </w:t>
      </w:r>
      <w:r>
        <w:rPr>
          <w:b/>
          <w:bCs/>
          <w:color w:val="auto"/>
          <w:sz w:val="28"/>
          <w:szCs w:val="28"/>
        </w:rPr>
        <w:t xml:space="preserve">   </w:t>
      </w:r>
      <w:r w:rsidRPr="005912E8">
        <w:rPr>
          <w:b/>
          <w:bCs/>
          <w:color w:val="auto"/>
        </w:rPr>
        <w:t>Организация питания</w:t>
      </w:r>
    </w:p>
    <w:p w:rsidR="00683F98" w:rsidRPr="005912E8" w:rsidRDefault="00683F98" w:rsidP="007027B7">
      <w:pPr>
        <w:pStyle w:val="Default"/>
        <w:ind w:firstLine="709"/>
        <w:jc w:val="both"/>
      </w:pPr>
      <w:r w:rsidRPr="005912E8">
        <w:rPr>
          <w:color w:val="auto"/>
        </w:rPr>
        <w:t xml:space="preserve">В детском саду организовано четырёхразовое питание детей на основе цикличного 10-дневного меню для организации питания детей в возрасте от 1,5 до 3 лет и от 3 до 7 лет, </w:t>
      </w:r>
      <w:r>
        <w:rPr>
          <w:color w:val="auto"/>
        </w:rPr>
        <w:t xml:space="preserve"> </w:t>
      </w:r>
      <w:r w:rsidRPr="005912E8">
        <w:rPr>
          <w:color w:val="auto"/>
        </w:rPr>
        <w:t xml:space="preserve"> в соответствии с физиологическими нормами потребления продуктов</w:t>
      </w:r>
      <w:r>
        <w:rPr>
          <w:color w:val="auto"/>
        </w:rPr>
        <w:t xml:space="preserve">. </w:t>
      </w:r>
      <w:r w:rsidRPr="005912E8">
        <w:rPr>
          <w:color w:val="auto"/>
        </w:rPr>
        <w:t xml:space="preserve">На каждое блюдо имеется технологическая карта. </w:t>
      </w:r>
    </w:p>
    <w:p w:rsidR="00683F98" w:rsidRPr="005912E8" w:rsidRDefault="00683F98" w:rsidP="007027B7">
      <w:pPr>
        <w:pStyle w:val="Default"/>
        <w:ind w:firstLine="709"/>
        <w:jc w:val="both"/>
        <w:rPr>
          <w:color w:val="auto"/>
        </w:rPr>
      </w:pPr>
      <w:r w:rsidRPr="005912E8">
        <w:rPr>
          <w:color w:val="auto"/>
        </w:rPr>
        <w:t xml:space="preserve">Анализ по обеспечению калорийности детского сада соответствует необходимому уровню. При организации питания соблюдаются возрастные, физиологические нормы суточной потребности в основных пищевых веществах. </w:t>
      </w:r>
      <w:r>
        <w:rPr>
          <w:color w:val="auto"/>
        </w:rPr>
        <w:t xml:space="preserve"> </w:t>
      </w:r>
      <w:r w:rsidRPr="005912E8">
        <w:rPr>
          <w:color w:val="auto"/>
        </w:rPr>
        <w:t xml:space="preserve"> Важно правильное распределение различных продуктов в течение дня. В организации детского питания ребенка раннего и дошкольного возраста большое значение имеет соблюдение определенного режима, что обеспечивает лучшее сохранение аппетита. </w:t>
      </w:r>
    </w:p>
    <w:p w:rsidR="00683F98" w:rsidRPr="005912E8" w:rsidRDefault="00683F98" w:rsidP="007027B7">
      <w:pPr>
        <w:pStyle w:val="Default"/>
        <w:ind w:firstLine="709"/>
        <w:jc w:val="both"/>
        <w:rPr>
          <w:color w:val="auto"/>
        </w:rPr>
      </w:pPr>
      <w:r w:rsidRPr="005912E8">
        <w:rPr>
          <w:color w:val="auto"/>
        </w:rPr>
        <w:t xml:space="preserve">С десятидневным меню, объёмом порции детей можно познакомиться в медицинском кабинете учреждения. Старшая медсестра даст консультации по </w:t>
      </w:r>
      <w:r>
        <w:rPr>
          <w:color w:val="auto"/>
        </w:rPr>
        <w:t xml:space="preserve"> интересующим </w:t>
      </w:r>
      <w:r w:rsidRPr="005912E8">
        <w:rPr>
          <w:color w:val="auto"/>
        </w:rPr>
        <w:t>вопросам</w:t>
      </w:r>
      <w:r>
        <w:rPr>
          <w:color w:val="auto"/>
        </w:rPr>
        <w:t>.</w:t>
      </w:r>
    </w:p>
    <w:p w:rsidR="00683F98" w:rsidRDefault="00683F98" w:rsidP="007027B7">
      <w:pPr>
        <w:pStyle w:val="Default"/>
        <w:ind w:firstLine="709"/>
        <w:jc w:val="both"/>
        <w:rPr>
          <w:color w:val="auto"/>
        </w:rPr>
      </w:pPr>
      <w:r w:rsidRPr="006D1CBE">
        <w:rPr>
          <w:color w:val="auto"/>
        </w:rPr>
        <w:t>Стоимость питания (в расчете на 1 воспитанника в месяц):</w:t>
      </w:r>
      <w:r w:rsidR="006D1CBE">
        <w:rPr>
          <w:color w:val="auto"/>
        </w:rPr>
        <w:t xml:space="preserve"> 1583,00 руб.</w:t>
      </w:r>
    </w:p>
    <w:p w:rsidR="00683F98" w:rsidRDefault="00683F98" w:rsidP="007027B7">
      <w:pPr>
        <w:pStyle w:val="Default"/>
        <w:ind w:firstLine="709"/>
        <w:jc w:val="both"/>
        <w:rPr>
          <w:color w:val="auto"/>
        </w:rPr>
      </w:pPr>
    </w:p>
    <w:p w:rsidR="00683F98" w:rsidRDefault="00683F98" w:rsidP="007027B7">
      <w:pPr>
        <w:pStyle w:val="Default"/>
      </w:pPr>
    </w:p>
    <w:p w:rsidR="00683F98" w:rsidRPr="00CB6AD3" w:rsidRDefault="00683F98" w:rsidP="007027B7">
      <w:pPr>
        <w:pStyle w:val="Default"/>
        <w:ind w:firstLine="709"/>
        <w:rPr>
          <w:color w:val="auto"/>
        </w:rPr>
      </w:pPr>
      <w:r w:rsidRPr="00CB6AD3">
        <w:rPr>
          <w:b/>
          <w:bCs/>
          <w:color w:val="auto"/>
        </w:rPr>
        <w:t>4. Результаты деятельности ДОУ</w:t>
      </w:r>
    </w:p>
    <w:p w:rsidR="00683F98" w:rsidRDefault="00683F98" w:rsidP="007027B7">
      <w:pPr>
        <w:pStyle w:val="Default"/>
        <w:ind w:firstLine="709"/>
        <w:jc w:val="both"/>
        <w:rPr>
          <w:b/>
          <w:bCs/>
          <w:color w:val="auto"/>
        </w:rPr>
      </w:pPr>
      <w:r w:rsidRPr="00CB6AD3">
        <w:rPr>
          <w:b/>
          <w:bCs/>
          <w:color w:val="auto"/>
        </w:rPr>
        <w:t>4.1 Сохранение и укрепление здоровья</w:t>
      </w:r>
    </w:p>
    <w:p w:rsidR="00683F98" w:rsidRPr="00DF2380" w:rsidRDefault="00683F98" w:rsidP="00702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Анализ посещаемости воспитанниками ДОУ</w:t>
      </w: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698"/>
        <w:gridCol w:w="1590"/>
        <w:gridCol w:w="1636"/>
        <w:gridCol w:w="1662"/>
        <w:gridCol w:w="1663"/>
      </w:tblGrid>
      <w:tr w:rsidR="00683F98" w:rsidRPr="009C391C" w:rsidTr="00B84081">
        <w:trPr>
          <w:trHeight w:val="988"/>
        </w:trPr>
        <w:tc>
          <w:tcPr>
            <w:tcW w:w="152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698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90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рабочих дней за год</w:t>
            </w:r>
          </w:p>
        </w:tc>
        <w:tc>
          <w:tcPr>
            <w:tcW w:w="163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91C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9C391C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662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Всего пропусков за год</w:t>
            </w:r>
          </w:p>
        </w:tc>
        <w:tc>
          <w:tcPr>
            <w:tcW w:w="1663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всего пропусков по болезни</w:t>
            </w:r>
          </w:p>
        </w:tc>
      </w:tr>
      <w:tr w:rsidR="00683F98" w:rsidRPr="009C391C" w:rsidTr="00B84081">
        <w:trPr>
          <w:trHeight w:val="395"/>
        </w:trPr>
        <w:tc>
          <w:tcPr>
            <w:tcW w:w="152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1 мл</w:t>
            </w:r>
            <w:proofErr w:type="gramStart"/>
            <w:r w:rsidRPr="009C39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C391C">
              <w:rPr>
                <w:rFonts w:ascii="Times New Roman" w:hAnsi="Times New Roman"/>
                <w:sz w:val="24"/>
                <w:szCs w:val="24"/>
              </w:rPr>
              <w:t>р. №1</w:t>
            </w:r>
          </w:p>
        </w:tc>
        <w:tc>
          <w:tcPr>
            <w:tcW w:w="1698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0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3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3482</w:t>
            </w:r>
          </w:p>
        </w:tc>
        <w:tc>
          <w:tcPr>
            <w:tcW w:w="1662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2379</w:t>
            </w:r>
          </w:p>
        </w:tc>
        <w:tc>
          <w:tcPr>
            <w:tcW w:w="1663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683F98" w:rsidRPr="009C391C" w:rsidTr="00CB6AD3">
        <w:trPr>
          <w:trHeight w:val="295"/>
        </w:trPr>
        <w:tc>
          <w:tcPr>
            <w:tcW w:w="152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 xml:space="preserve"> 2  мл</w:t>
            </w:r>
            <w:proofErr w:type="gramStart"/>
            <w:r w:rsidRPr="009C39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39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C391C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698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</w:tcPr>
          <w:p w:rsidR="00683F98" w:rsidRPr="009C391C" w:rsidRDefault="00683F98" w:rsidP="007027B7">
            <w:pPr>
              <w:spacing w:line="240" w:lineRule="auto"/>
              <w:jc w:val="center"/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3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4205</w:t>
            </w:r>
          </w:p>
        </w:tc>
        <w:tc>
          <w:tcPr>
            <w:tcW w:w="1662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63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</w:tr>
      <w:tr w:rsidR="00683F98" w:rsidRPr="009C391C" w:rsidTr="00CB6AD3">
        <w:trPr>
          <w:trHeight w:val="615"/>
        </w:trPr>
        <w:tc>
          <w:tcPr>
            <w:tcW w:w="152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Средняя гр. № 2</w:t>
            </w:r>
          </w:p>
        </w:tc>
        <w:tc>
          <w:tcPr>
            <w:tcW w:w="1698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</w:tcPr>
          <w:p w:rsidR="00683F98" w:rsidRPr="009C391C" w:rsidRDefault="00683F98" w:rsidP="007027B7">
            <w:pPr>
              <w:spacing w:line="240" w:lineRule="auto"/>
              <w:jc w:val="center"/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3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4440</w:t>
            </w:r>
          </w:p>
        </w:tc>
        <w:tc>
          <w:tcPr>
            <w:tcW w:w="1662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1663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683F98" w:rsidRPr="009C391C" w:rsidTr="00B84081">
        <w:trPr>
          <w:trHeight w:val="582"/>
        </w:trPr>
        <w:tc>
          <w:tcPr>
            <w:tcW w:w="152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698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</w:tcPr>
          <w:p w:rsidR="00683F98" w:rsidRPr="009C391C" w:rsidRDefault="00683F98" w:rsidP="007027B7">
            <w:pPr>
              <w:spacing w:line="240" w:lineRule="auto"/>
              <w:jc w:val="center"/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3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3326</w:t>
            </w:r>
          </w:p>
        </w:tc>
        <w:tc>
          <w:tcPr>
            <w:tcW w:w="1662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63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683F98" w:rsidRPr="009C391C" w:rsidTr="00B84081">
        <w:tc>
          <w:tcPr>
            <w:tcW w:w="152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1698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</w:tcPr>
          <w:p w:rsidR="00683F98" w:rsidRPr="009C391C" w:rsidRDefault="00683F98" w:rsidP="007027B7">
            <w:pPr>
              <w:spacing w:line="240" w:lineRule="auto"/>
              <w:jc w:val="center"/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3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4146</w:t>
            </w:r>
          </w:p>
        </w:tc>
        <w:tc>
          <w:tcPr>
            <w:tcW w:w="1662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1663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683F98" w:rsidRPr="009C391C" w:rsidTr="00B84081">
        <w:tc>
          <w:tcPr>
            <w:tcW w:w="152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91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9C391C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1698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</w:tcPr>
          <w:p w:rsidR="00683F98" w:rsidRPr="009C391C" w:rsidRDefault="00683F98" w:rsidP="007027B7">
            <w:pPr>
              <w:spacing w:line="240" w:lineRule="auto"/>
              <w:jc w:val="center"/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3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4515</w:t>
            </w:r>
          </w:p>
        </w:tc>
        <w:tc>
          <w:tcPr>
            <w:tcW w:w="1662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1663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683F98" w:rsidRPr="009C391C" w:rsidTr="00B84081">
        <w:trPr>
          <w:trHeight w:val="249"/>
        </w:trPr>
        <w:tc>
          <w:tcPr>
            <w:tcW w:w="152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90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83F98" w:rsidRPr="009C391C" w:rsidRDefault="00683F98" w:rsidP="007027B7">
            <w:pPr>
              <w:tabs>
                <w:tab w:val="left" w:pos="37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23334</w:t>
            </w:r>
          </w:p>
        </w:tc>
        <w:tc>
          <w:tcPr>
            <w:tcW w:w="1662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663" w:type="dxa"/>
            <w:vAlign w:val="bottom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9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3044</w:t>
            </w:r>
          </w:p>
        </w:tc>
      </w:tr>
    </w:tbl>
    <w:p w:rsidR="00683F98" w:rsidRPr="00DF2380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98" w:rsidRPr="00DF2380" w:rsidRDefault="00683F98" w:rsidP="007027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Показатели заболеваемости  детей за 2009 – 2010 учебный год</w:t>
      </w:r>
    </w:p>
    <w:p w:rsidR="00683F98" w:rsidRPr="00DF2380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91C">
        <w:rPr>
          <w:rFonts w:ascii="Times New Roman" w:hAnsi="Times New Roman"/>
          <w:noProof/>
          <w:sz w:val="24"/>
          <w:szCs w:val="24"/>
          <w:lang w:eastAsia="ru-RU"/>
        </w:rPr>
        <w:object w:dxaOrig="8967" w:dyaOrig="4685">
          <v:shape id="Диаграмма 1" o:spid="_x0000_i1026" type="#_x0000_t75" style="width:448.5pt;height:234.75pt;visibility:visible" o:ole="">
            <v:imagedata r:id="rId8" o:title="" cropbottom="-70f"/>
            <o:lock v:ext="edit" aspectratio="f"/>
          </v:shape>
          <o:OLEObject Type="Embed" ProgID="Excel.Sheet.8" ShapeID="Диаграмма 1" DrawAspect="Content" ObjectID="_1197583329" r:id="rId9"/>
        </w:object>
      </w:r>
    </w:p>
    <w:p w:rsidR="00683F98" w:rsidRPr="00DF2380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98" w:rsidRDefault="00683F98" w:rsidP="007027B7">
      <w:pPr>
        <w:pStyle w:val="Default"/>
        <w:ind w:firstLine="709"/>
        <w:jc w:val="both"/>
      </w:pPr>
      <w:r w:rsidRPr="00DF2380">
        <w:t xml:space="preserve">Пик заболеваемости выпал на </w:t>
      </w:r>
      <w:r>
        <w:t xml:space="preserve"> </w:t>
      </w:r>
      <w:r w:rsidRPr="00DF2380">
        <w:t xml:space="preserve"> </w:t>
      </w:r>
      <w:r>
        <w:t xml:space="preserve"> </w:t>
      </w:r>
      <w:r w:rsidRPr="00DF2380">
        <w:t xml:space="preserve">декабрь, </w:t>
      </w:r>
      <w:r>
        <w:t xml:space="preserve"> апрель </w:t>
      </w:r>
      <w:r w:rsidRPr="00DF2380">
        <w:t xml:space="preserve">это связано с распространением  </w:t>
      </w:r>
      <w:r>
        <w:t>респираторных заболеваний</w:t>
      </w:r>
      <w:r w:rsidRPr="00DF2380">
        <w:t>. В  целом количество пропусков по болезни значительно снизилось по сравнению с прошлым годом</w:t>
      </w:r>
      <w:r>
        <w:t>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2173"/>
        <w:gridCol w:w="2507"/>
        <w:gridCol w:w="2483"/>
      </w:tblGrid>
      <w:tr w:rsidR="00683F98" w:rsidRPr="009C391C" w:rsidTr="00B84081">
        <w:tc>
          <w:tcPr>
            <w:tcW w:w="2550" w:type="dxa"/>
          </w:tcPr>
          <w:p w:rsidR="00683F98" w:rsidRPr="009C391C" w:rsidRDefault="00683F98" w:rsidP="0070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614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Всего пропусков</w:t>
            </w:r>
          </w:p>
        </w:tc>
        <w:tc>
          <w:tcPr>
            <w:tcW w:w="2593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Пропуски по болезни</w:t>
            </w:r>
          </w:p>
        </w:tc>
      </w:tr>
      <w:tr w:rsidR="00683F98" w:rsidRPr="009C391C" w:rsidTr="00B84081">
        <w:tc>
          <w:tcPr>
            <w:tcW w:w="2550" w:type="dxa"/>
          </w:tcPr>
          <w:p w:rsidR="00683F98" w:rsidRPr="009C391C" w:rsidRDefault="00683F98" w:rsidP="0070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2009-2010 уч. год</w:t>
            </w:r>
          </w:p>
        </w:tc>
        <w:tc>
          <w:tcPr>
            <w:tcW w:w="2239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14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11704</w:t>
            </w:r>
          </w:p>
        </w:tc>
        <w:tc>
          <w:tcPr>
            <w:tcW w:w="2593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3368</w:t>
            </w:r>
          </w:p>
        </w:tc>
      </w:tr>
      <w:tr w:rsidR="00683F98" w:rsidRPr="009C391C" w:rsidTr="00B84081">
        <w:tc>
          <w:tcPr>
            <w:tcW w:w="2550" w:type="dxa"/>
          </w:tcPr>
          <w:p w:rsidR="00683F98" w:rsidRPr="009C391C" w:rsidRDefault="00683F98" w:rsidP="0070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2010-2011 уч. год</w:t>
            </w:r>
          </w:p>
        </w:tc>
        <w:tc>
          <w:tcPr>
            <w:tcW w:w="2239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614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11320</w:t>
            </w:r>
          </w:p>
        </w:tc>
        <w:tc>
          <w:tcPr>
            <w:tcW w:w="2593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3591</w:t>
            </w:r>
          </w:p>
        </w:tc>
      </w:tr>
      <w:tr w:rsidR="00683F98" w:rsidRPr="009C391C" w:rsidTr="00B84081">
        <w:tc>
          <w:tcPr>
            <w:tcW w:w="2550" w:type="dxa"/>
          </w:tcPr>
          <w:p w:rsidR="00683F98" w:rsidRPr="009C391C" w:rsidRDefault="00683F98" w:rsidP="00702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2011-2012 уч.</w:t>
            </w:r>
            <w:r w:rsidR="0070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91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39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14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  <w:tc>
          <w:tcPr>
            <w:tcW w:w="2593" w:type="dxa"/>
          </w:tcPr>
          <w:p w:rsidR="00683F98" w:rsidRPr="009C391C" w:rsidRDefault="00683F98" w:rsidP="0070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1C">
              <w:rPr>
                <w:rFonts w:ascii="Times New Roman" w:hAnsi="Times New Roman"/>
                <w:sz w:val="24"/>
                <w:szCs w:val="24"/>
              </w:rPr>
              <w:t>3044</w:t>
            </w:r>
          </w:p>
        </w:tc>
      </w:tr>
    </w:tbl>
    <w:p w:rsidR="00683F98" w:rsidRPr="00DF2380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В последнее время увеличилось количество детей с нарушением речи. Логопедический пункт предназначен для индивидуальных и подгрупповых занятий с детьми. Он соответствует нормам </w:t>
      </w:r>
      <w:proofErr w:type="spellStart"/>
      <w:r w:rsidRPr="00DF2380">
        <w:rPr>
          <w:rFonts w:ascii="Times New Roman" w:hAnsi="Times New Roman"/>
          <w:sz w:val="24"/>
          <w:szCs w:val="24"/>
        </w:rPr>
        <w:t>СанПина</w:t>
      </w:r>
      <w:proofErr w:type="spellEnd"/>
      <w:r w:rsidRPr="00DF238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DF2380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DF2380">
        <w:rPr>
          <w:rFonts w:ascii="Times New Roman" w:hAnsi="Times New Roman"/>
          <w:sz w:val="24"/>
          <w:szCs w:val="24"/>
        </w:rPr>
        <w:t xml:space="preserve"> создана коррекционно-развивающая среда: настольные игры, игрушки. Весь материал систематизирован, на каждого ребенка, зачисленного в логопедический пункт, заведена речевая карта.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Учителем – логопедом было обследовано </w:t>
      </w:r>
      <w:r>
        <w:rPr>
          <w:rFonts w:ascii="Times New Roman" w:hAnsi="Times New Roman"/>
          <w:sz w:val="24"/>
          <w:szCs w:val="24"/>
        </w:rPr>
        <w:t>53 ребёнка</w:t>
      </w:r>
      <w:r w:rsidRPr="00DF2380">
        <w:rPr>
          <w:rFonts w:ascii="Times New Roman" w:hAnsi="Times New Roman"/>
          <w:sz w:val="24"/>
          <w:szCs w:val="24"/>
        </w:rPr>
        <w:t xml:space="preserve"> старшей и подготовительной  к школе группы. Для занятий  </w:t>
      </w:r>
      <w:r>
        <w:rPr>
          <w:rFonts w:ascii="Times New Roman" w:hAnsi="Times New Roman"/>
          <w:sz w:val="24"/>
          <w:szCs w:val="24"/>
        </w:rPr>
        <w:t xml:space="preserve">принято в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 w:rsidRPr="00DF2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Pr="00DF2380">
        <w:rPr>
          <w:rFonts w:ascii="Times New Roman" w:hAnsi="Times New Roman"/>
          <w:sz w:val="24"/>
          <w:szCs w:val="24"/>
        </w:rPr>
        <w:t xml:space="preserve"> детей с </w:t>
      </w:r>
      <w:proofErr w:type="gramStart"/>
      <w:r w:rsidRPr="00DF2380">
        <w:rPr>
          <w:rFonts w:ascii="Times New Roman" w:hAnsi="Times New Roman"/>
          <w:sz w:val="24"/>
          <w:szCs w:val="24"/>
        </w:rPr>
        <w:t>серьезными</w:t>
      </w:r>
      <w:proofErr w:type="gramEnd"/>
      <w:r w:rsidRPr="00DF2380">
        <w:rPr>
          <w:rFonts w:ascii="Times New Roman" w:hAnsi="Times New Roman"/>
          <w:sz w:val="24"/>
          <w:szCs w:val="24"/>
        </w:rPr>
        <w:t xml:space="preserve"> речевыми отклонения. </w:t>
      </w:r>
      <w:r>
        <w:rPr>
          <w:rFonts w:ascii="Times New Roman" w:hAnsi="Times New Roman"/>
          <w:sz w:val="24"/>
          <w:szCs w:val="24"/>
        </w:rPr>
        <w:t>Занятия ведёт учитель-</w:t>
      </w:r>
      <w:proofErr w:type="spellStart"/>
      <w:r>
        <w:rPr>
          <w:rFonts w:ascii="Times New Roman" w:hAnsi="Times New Roman"/>
          <w:sz w:val="24"/>
          <w:szCs w:val="24"/>
        </w:rPr>
        <w:t>лопед</w:t>
      </w:r>
      <w:proofErr w:type="spellEnd"/>
      <w:r>
        <w:rPr>
          <w:rFonts w:ascii="Times New Roman" w:hAnsi="Times New Roman"/>
          <w:sz w:val="24"/>
          <w:szCs w:val="24"/>
        </w:rPr>
        <w:t xml:space="preserve"> 1 квалификационной категории Т.В.Алексеева</w:t>
      </w:r>
      <w:r w:rsidR="007027B7">
        <w:rPr>
          <w:rFonts w:ascii="Times New Roman" w:hAnsi="Times New Roman"/>
          <w:sz w:val="24"/>
          <w:szCs w:val="24"/>
        </w:rPr>
        <w:t xml:space="preserve">. </w:t>
      </w:r>
      <w:r w:rsidRPr="00DF2380">
        <w:rPr>
          <w:rFonts w:ascii="Times New Roman" w:hAnsi="Times New Roman"/>
          <w:sz w:val="24"/>
          <w:szCs w:val="24"/>
        </w:rPr>
        <w:t>К концу года у</w:t>
      </w:r>
      <w:r>
        <w:rPr>
          <w:rFonts w:ascii="Times New Roman" w:hAnsi="Times New Roman"/>
          <w:sz w:val="24"/>
          <w:szCs w:val="24"/>
        </w:rPr>
        <w:t xml:space="preserve"> 83</w:t>
      </w:r>
      <w:r w:rsidRPr="00DF2380">
        <w:rPr>
          <w:rFonts w:ascii="Times New Roman" w:hAnsi="Times New Roman"/>
          <w:sz w:val="24"/>
          <w:szCs w:val="24"/>
        </w:rPr>
        <w:t xml:space="preserve">% детей </w:t>
      </w:r>
      <w:r>
        <w:rPr>
          <w:rFonts w:ascii="Times New Roman" w:hAnsi="Times New Roman"/>
          <w:sz w:val="24"/>
          <w:szCs w:val="24"/>
        </w:rPr>
        <w:t xml:space="preserve"> речь нормализовалась, а  у 17 % </w:t>
      </w:r>
      <w:r w:rsidRPr="00DF2380">
        <w:rPr>
          <w:rFonts w:ascii="Times New Roman" w:hAnsi="Times New Roman"/>
          <w:sz w:val="24"/>
          <w:szCs w:val="24"/>
        </w:rPr>
        <w:t>наблюдаются значительные улучшения речи.</w:t>
      </w:r>
    </w:p>
    <w:p w:rsidR="00683F98" w:rsidRPr="00CB2617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617">
        <w:rPr>
          <w:rFonts w:ascii="Times New Roman" w:hAnsi="Times New Roman"/>
          <w:b/>
          <w:sz w:val="24"/>
          <w:szCs w:val="24"/>
        </w:rPr>
        <w:t>4.2. Достижения воспитанников, педагогов</w:t>
      </w:r>
    </w:p>
    <w:p w:rsidR="00683F98" w:rsidRPr="00DF2380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 проведены выставки:</w:t>
      </w:r>
    </w:p>
    <w:p w:rsidR="00683F98" w:rsidRPr="00DF2380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Как я провел лето</w:t>
      </w:r>
      <w:r w:rsidRPr="00DF238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оформление стендов; </w:t>
      </w:r>
    </w:p>
    <w:p w:rsidR="00683F98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«Золотая осень»</w:t>
      </w:r>
      <w:r>
        <w:rPr>
          <w:rFonts w:ascii="Times New Roman" w:hAnsi="Times New Roman"/>
          <w:sz w:val="24"/>
          <w:szCs w:val="24"/>
        </w:rPr>
        <w:t>- выставка рисунков</w:t>
      </w:r>
    </w:p>
    <w:p w:rsidR="00683F98" w:rsidRPr="00DF2380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детских рисунков «Зимушка хрустальная»</w:t>
      </w:r>
    </w:p>
    <w:p w:rsidR="00683F98" w:rsidRPr="00DF2380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Космос</w:t>
      </w:r>
      <w:r w:rsidRPr="00DF23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поделки родителей  1 мл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р.</w:t>
      </w:r>
    </w:p>
    <w:p w:rsidR="00683F98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Фотовыставка «Работа с детьми зимой»</w:t>
      </w:r>
    </w:p>
    <w:p w:rsidR="00683F98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Фотовыставка «Новогодние праздники»</w:t>
      </w:r>
    </w:p>
    <w:p w:rsidR="00683F98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рисунков «Защитники Отечества»</w:t>
      </w:r>
    </w:p>
    <w:p w:rsidR="00683F98" w:rsidRPr="00DF2380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Фотовыставка «В здоровом теле – здоровый дух!»</w:t>
      </w:r>
    </w:p>
    <w:p w:rsidR="00683F98" w:rsidRPr="00DF2380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Выставка рисунков </w:t>
      </w:r>
      <w:r w:rsidRPr="00DF2380">
        <w:rPr>
          <w:rFonts w:ascii="Times New Roman" w:hAnsi="Times New Roman"/>
          <w:sz w:val="24"/>
          <w:szCs w:val="24"/>
        </w:rPr>
        <w:t>«Наши милые мамы»</w:t>
      </w:r>
    </w:p>
    <w:p w:rsidR="00683F98" w:rsidRPr="00DF2380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Фотовыставка подготовительной группы «Наша жизнь в детском саду»</w:t>
      </w:r>
    </w:p>
    <w:p w:rsidR="00683F98" w:rsidRPr="00DF2380" w:rsidRDefault="00683F98" w:rsidP="007027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работ кружка «Девичьи секреты»</w:t>
      </w:r>
    </w:p>
    <w:p w:rsidR="00683F98" w:rsidRPr="00DF2380" w:rsidRDefault="00683F98" w:rsidP="007027B7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683F98" w:rsidRPr="00B869CC" w:rsidRDefault="00683F98" w:rsidP="007027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9CC">
        <w:rPr>
          <w:rFonts w:ascii="Times New Roman" w:hAnsi="Times New Roman"/>
          <w:sz w:val="24"/>
          <w:szCs w:val="24"/>
        </w:rPr>
        <w:t>В тематических неделях, праздниках, развлечениях проводимых в детском саду, дети показали умение проявлять себя как индивидуально, так и коллективно.</w:t>
      </w:r>
    </w:p>
    <w:p w:rsidR="00683F98" w:rsidRPr="00DF2380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знаний» - ответственный Тетерина Л.Е.</w:t>
      </w:r>
    </w:p>
    <w:p w:rsidR="00683F98" w:rsidRPr="00DF2380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«Здравствуй осень золотая»-</w:t>
      </w:r>
      <w:r w:rsidRPr="0026768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Тетерина Л.Е.</w:t>
      </w:r>
    </w:p>
    <w:p w:rsidR="00683F98" w:rsidRPr="00267686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686">
        <w:rPr>
          <w:rFonts w:ascii="Times New Roman" w:hAnsi="Times New Roman"/>
          <w:sz w:val="24"/>
          <w:szCs w:val="24"/>
        </w:rPr>
        <w:t>«Праздник дорожного движения»</w:t>
      </w:r>
      <w:r>
        <w:rPr>
          <w:rFonts w:ascii="Times New Roman" w:hAnsi="Times New Roman"/>
          <w:sz w:val="24"/>
          <w:szCs w:val="24"/>
        </w:rPr>
        <w:t xml:space="preserve"> ответственный Суханова Е.В.</w:t>
      </w:r>
    </w:p>
    <w:p w:rsidR="00683F98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Театрализованная игра  по сказке В.Г. </w:t>
      </w:r>
      <w:proofErr w:type="spellStart"/>
      <w:r>
        <w:rPr>
          <w:rFonts w:ascii="Times New Roman" w:hAnsi="Times New Roman"/>
          <w:sz w:val="24"/>
          <w:szCs w:val="24"/>
        </w:rPr>
        <w:t>Сутеева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«Яблоко»</w:t>
      </w:r>
      <w:proofErr w:type="gramStart"/>
      <w:r>
        <w:rPr>
          <w:rFonts w:ascii="Times New Roman" w:hAnsi="Times New Roman"/>
          <w:sz w:val="24"/>
          <w:szCs w:val="24"/>
        </w:rPr>
        <w:t>,–</w:t>
      </w:r>
      <w:proofErr w:type="gramEnd"/>
      <w:r>
        <w:rPr>
          <w:rFonts w:ascii="Times New Roman" w:hAnsi="Times New Roman"/>
          <w:sz w:val="24"/>
          <w:szCs w:val="24"/>
        </w:rPr>
        <w:t>ответственный Спиридонова М.В</w:t>
      </w:r>
    </w:p>
    <w:p w:rsidR="00683F98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Театрализованная игра  по сказке В.Г. </w:t>
      </w:r>
      <w:proofErr w:type="spellStart"/>
      <w:r>
        <w:rPr>
          <w:rFonts w:ascii="Times New Roman" w:hAnsi="Times New Roman"/>
          <w:sz w:val="24"/>
          <w:szCs w:val="24"/>
        </w:rPr>
        <w:t>Сутеева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«Кто сказал мяу?»</w:t>
      </w:r>
      <w:proofErr w:type="gramStart"/>
      <w:r>
        <w:rPr>
          <w:rFonts w:ascii="Times New Roman" w:hAnsi="Times New Roman"/>
          <w:sz w:val="24"/>
          <w:szCs w:val="24"/>
        </w:rPr>
        <w:t>,–</w:t>
      </w:r>
      <w:proofErr w:type="gramEnd"/>
      <w:r>
        <w:rPr>
          <w:rFonts w:ascii="Times New Roman" w:hAnsi="Times New Roman"/>
          <w:sz w:val="24"/>
          <w:szCs w:val="24"/>
        </w:rPr>
        <w:t>ответственный Мальцева А.И.</w:t>
      </w:r>
    </w:p>
    <w:p w:rsidR="00683F98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Театрализованная игра  по сказке «Гуси – лебеди»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тветственный Труфанова М.Н.</w:t>
      </w:r>
    </w:p>
    <w:p w:rsidR="00683F98" w:rsidRPr="00267686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Театрализованная игра  по сказке «Крошечка - </w:t>
      </w:r>
      <w:proofErr w:type="spellStart"/>
      <w:r>
        <w:rPr>
          <w:rFonts w:ascii="Times New Roman" w:hAnsi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/>
          <w:sz w:val="24"/>
          <w:szCs w:val="24"/>
        </w:rPr>
        <w:t xml:space="preserve">»,  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тветственный </w:t>
      </w:r>
      <w:proofErr w:type="spellStart"/>
      <w:r>
        <w:rPr>
          <w:rFonts w:ascii="Times New Roman" w:hAnsi="Times New Roman"/>
          <w:sz w:val="24"/>
          <w:szCs w:val="24"/>
        </w:rPr>
        <w:t>Ерош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683F98" w:rsidRPr="00DF2380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«Новый год у ворот…»</w:t>
      </w:r>
    </w:p>
    <w:p w:rsidR="00683F98" w:rsidRPr="00DF2380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Рождественская </w:t>
      </w:r>
      <w:r>
        <w:rPr>
          <w:rFonts w:ascii="Times New Roman" w:hAnsi="Times New Roman"/>
          <w:sz w:val="24"/>
          <w:szCs w:val="24"/>
        </w:rPr>
        <w:t xml:space="preserve"> сказка «Волчья песня» театральная постановка</w:t>
      </w:r>
    </w:p>
    <w:p w:rsidR="00683F98" w:rsidRPr="005427E1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Зимняя олимпиада –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Климова В.М.</w:t>
      </w:r>
    </w:p>
    <w:p w:rsidR="00683F98" w:rsidRPr="00DF2380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 Праздник к 8 Марта;</w:t>
      </w:r>
    </w:p>
    <w:p w:rsidR="00683F98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«9 Мая – праздник Победы»,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F98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«Праздничная мастерская» посвященная Пасхе - –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Богданова О.П.</w:t>
      </w:r>
    </w:p>
    <w:p w:rsidR="00683F98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защиты детей – проводили бывшие воспитанники детского сада</w:t>
      </w:r>
    </w:p>
    <w:p w:rsidR="00683F98" w:rsidRPr="005427E1" w:rsidRDefault="00683F98" w:rsidP="007027B7">
      <w:pPr>
        <w:pStyle w:val="a3"/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27E1">
        <w:rPr>
          <w:rFonts w:ascii="Times New Roman" w:hAnsi="Times New Roman"/>
          <w:sz w:val="24"/>
          <w:szCs w:val="24"/>
        </w:rPr>
        <w:t>«Выпускной бал»</w:t>
      </w:r>
    </w:p>
    <w:p w:rsidR="00683F98" w:rsidRPr="00B869CC" w:rsidRDefault="00683F98" w:rsidP="007027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9CC">
        <w:rPr>
          <w:rFonts w:ascii="Times New Roman" w:hAnsi="Times New Roman"/>
          <w:sz w:val="24"/>
          <w:szCs w:val="24"/>
        </w:rPr>
        <w:t>В  районных мероприятиях дети участвовали:</w:t>
      </w:r>
    </w:p>
    <w:p w:rsidR="00683F98" w:rsidRPr="00DF2380" w:rsidRDefault="00683F98" w:rsidP="007027B7">
      <w:pPr>
        <w:pStyle w:val="a3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В открытии районной учительской конференции</w:t>
      </w:r>
    </w:p>
    <w:p w:rsidR="00683F98" w:rsidRPr="00DF2380" w:rsidRDefault="00683F98" w:rsidP="007027B7">
      <w:pPr>
        <w:pStyle w:val="a3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Ассамблея дошкольных работников - открытие</w:t>
      </w:r>
    </w:p>
    <w:p w:rsidR="00683F98" w:rsidRDefault="00683F98" w:rsidP="007027B7">
      <w:pPr>
        <w:pStyle w:val="a3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районного детского творчества на противопожарную тему « 130 лет храним от бед», </w:t>
      </w:r>
      <w:proofErr w:type="spellStart"/>
      <w:r>
        <w:rPr>
          <w:rFonts w:ascii="Times New Roman" w:hAnsi="Times New Roman"/>
          <w:sz w:val="24"/>
          <w:szCs w:val="24"/>
        </w:rPr>
        <w:t>Хапина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Вика – 1 место, </w:t>
      </w:r>
      <w:proofErr w:type="spellStart"/>
      <w:r>
        <w:rPr>
          <w:rFonts w:ascii="Times New Roman" w:hAnsi="Times New Roman"/>
          <w:sz w:val="24"/>
          <w:szCs w:val="24"/>
        </w:rPr>
        <w:t>Нарцева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Арина, </w:t>
      </w:r>
      <w:proofErr w:type="spellStart"/>
      <w:r>
        <w:rPr>
          <w:rFonts w:ascii="Times New Roman" w:hAnsi="Times New Roman"/>
          <w:sz w:val="24"/>
          <w:szCs w:val="24"/>
        </w:rPr>
        <w:t>Жилкин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Дима – 2 место, Тишина Софья – 3 место</w:t>
      </w:r>
    </w:p>
    <w:p w:rsidR="00683F98" w:rsidRDefault="00683F98" w:rsidP="007027B7">
      <w:pPr>
        <w:pStyle w:val="a3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«День физкультурника» </w:t>
      </w:r>
    </w:p>
    <w:p w:rsidR="00683F98" w:rsidRDefault="00683F98" w:rsidP="007027B7">
      <w:pPr>
        <w:pStyle w:val="a3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«Молодые голоса»</w:t>
      </w:r>
    </w:p>
    <w:p w:rsidR="00683F98" w:rsidRDefault="00683F98" w:rsidP="007027B7">
      <w:pPr>
        <w:pStyle w:val="a3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«Дне защиты детей»</w:t>
      </w:r>
    </w:p>
    <w:p w:rsidR="00683F98" w:rsidRDefault="00683F98" w:rsidP="007027B7">
      <w:pPr>
        <w:pStyle w:val="aa"/>
        <w:spacing w:before="0" w:beforeAutospacing="0" w:after="0" w:afterAutospacing="0"/>
        <w:ind w:firstLine="709"/>
        <w:jc w:val="both"/>
      </w:pPr>
      <w:r>
        <w:t xml:space="preserve"> Педагоги Казарина Л.А., </w:t>
      </w:r>
      <w:proofErr w:type="spellStart"/>
      <w:r>
        <w:t>Ерош</w:t>
      </w:r>
      <w:proofErr w:type="spellEnd"/>
      <w:r>
        <w:t xml:space="preserve"> Л.В.  участвовали в конкурсе </w:t>
      </w:r>
      <w:r w:rsidRPr="00911A66">
        <w:t xml:space="preserve">педагогических работников на получение </w:t>
      </w:r>
      <w:r w:rsidRPr="00911A66">
        <w:rPr>
          <w:rFonts w:cs="Tms Rmn"/>
        </w:rPr>
        <w:t xml:space="preserve">премии </w:t>
      </w:r>
      <w:r w:rsidRPr="00911A66">
        <w:t>Губернатора Иркутской области в 2012 году «Лучший педагогический работник муниципального дошкольного образовательного учреждения» по номинации «Лучший воспитатель муниципального дошкольного образовательного учреждения»</w:t>
      </w:r>
      <w:r>
        <w:t xml:space="preserve">, и  получили премию в размере 25000 руб. 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Труфанова М.Н. участвовала в конкурсе  «Фестиваль сказок в палитре социализации ребенка – дошкольника» и заняла 1 место в номинации «Лучшая методическая разработка организации игровой деятельности через сказку».</w:t>
      </w:r>
    </w:p>
    <w:p w:rsidR="007027B7" w:rsidRDefault="007027B7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A5">
        <w:rPr>
          <w:rFonts w:ascii="Times New Roman" w:hAnsi="Times New Roman"/>
          <w:sz w:val="24"/>
          <w:szCs w:val="24"/>
        </w:rPr>
        <w:t>Дипломом «Лучший по профессии» награждена Петухова Надежда Васильевна, помощник воспитателя; Почетной грамотой Мэра</w:t>
      </w:r>
      <w:r w:rsidR="006D1CB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6D1CBE">
        <w:rPr>
          <w:rFonts w:ascii="Times New Roman" w:hAnsi="Times New Roman"/>
          <w:sz w:val="24"/>
          <w:szCs w:val="24"/>
        </w:rPr>
        <w:t>Белореченского</w:t>
      </w:r>
      <w:proofErr w:type="spellEnd"/>
      <w:r w:rsidR="006D1CBE">
        <w:rPr>
          <w:rFonts w:ascii="Times New Roman" w:hAnsi="Times New Roman"/>
          <w:sz w:val="24"/>
          <w:szCs w:val="24"/>
        </w:rPr>
        <w:t xml:space="preserve"> муниципального образования наг</w:t>
      </w:r>
      <w:r w:rsidR="001511A5">
        <w:rPr>
          <w:rFonts w:ascii="Times New Roman" w:hAnsi="Times New Roman"/>
          <w:sz w:val="24"/>
          <w:szCs w:val="24"/>
        </w:rPr>
        <w:t>раждена Труфанова Вера Ивановна.</w:t>
      </w:r>
    </w:p>
    <w:p w:rsidR="006D1CBE" w:rsidRPr="00911A66" w:rsidRDefault="006D1CBE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98" w:rsidRPr="00911A66" w:rsidRDefault="00683F98" w:rsidP="007027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Кадровый потенциал</w:t>
      </w:r>
      <w:r w:rsidRPr="00911A6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683F98" w:rsidRDefault="00683F98" w:rsidP="007027B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11A66">
        <w:rPr>
          <w:rFonts w:ascii="Times New Roman" w:hAnsi="Times New Roman"/>
          <w:sz w:val="24"/>
          <w:szCs w:val="24"/>
        </w:rPr>
        <w:t>В дошкольном образовательном учреждении число педагогических работников в 2011/2012 учебном году составило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911A6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</w:p>
    <w:p w:rsidR="00683F98" w:rsidRPr="00B9298F" w:rsidRDefault="00683F98" w:rsidP="007027B7">
      <w:pPr>
        <w:keepNext/>
        <w:spacing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B9298F">
        <w:rPr>
          <w:rFonts w:ascii="Times New Roman" w:hAnsi="Times New Roman"/>
          <w:b/>
          <w:bCs/>
          <w:sz w:val="24"/>
          <w:szCs w:val="24"/>
        </w:rPr>
        <w:t>Сведения о педагогических работниках   МДОУ</w:t>
      </w:r>
    </w:p>
    <w:tbl>
      <w:tblPr>
        <w:tblW w:w="105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628"/>
        <w:gridCol w:w="1782"/>
        <w:gridCol w:w="1782"/>
        <w:gridCol w:w="1253"/>
        <w:gridCol w:w="1134"/>
      </w:tblGrid>
      <w:tr w:rsidR="00683F98" w:rsidRPr="009C391C" w:rsidTr="008772F0">
        <w:tc>
          <w:tcPr>
            <w:tcW w:w="1560" w:type="dxa"/>
            <w:vMerge w:val="restart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педагогических работников:</w:t>
            </w:r>
          </w:p>
        </w:tc>
        <w:tc>
          <w:tcPr>
            <w:tcW w:w="1417" w:type="dxa"/>
            <w:vMerge w:val="restart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высшее </w:t>
            </w: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628" w:type="dxa"/>
            <w:vMerge w:val="restart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среднее </w:t>
            </w: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специальное образование</w:t>
            </w:r>
          </w:p>
        </w:tc>
        <w:tc>
          <w:tcPr>
            <w:tcW w:w="1782" w:type="dxa"/>
            <w:vMerge w:val="restart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Кол-во </w:t>
            </w: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педагогических работников в соответствии со штатным расписанием</w:t>
            </w:r>
          </w:p>
        </w:tc>
        <w:tc>
          <w:tcPr>
            <w:tcW w:w="1782" w:type="dxa"/>
            <w:vMerge w:val="restart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Фактическое кол-во </w:t>
            </w: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педагогических работников</w:t>
            </w:r>
          </w:p>
        </w:tc>
        <w:tc>
          <w:tcPr>
            <w:tcW w:w="2387" w:type="dxa"/>
            <w:gridSpan w:val="2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квалификационные </w:t>
            </w: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категории</w:t>
            </w:r>
          </w:p>
        </w:tc>
      </w:tr>
      <w:tr w:rsidR="00683F98" w:rsidRPr="009C391C" w:rsidTr="008772F0">
        <w:tc>
          <w:tcPr>
            <w:tcW w:w="1560" w:type="dxa"/>
            <w:vMerge/>
            <w:vAlign w:val="center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vAlign w:val="center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</w:tr>
      <w:tr w:rsidR="00683F98" w:rsidRPr="009C391C" w:rsidTr="008772F0">
        <w:trPr>
          <w:trHeight w:val="383"/>
        </w:trPr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3F98" w:rsidRPr="009C391C" w:rsidTr="008772F0">
        <w:trPr>
          <w:trHeight w:val="319"/>
        </w:trPr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98" w:rsidRPr="009C391C" w:rsidTr="008772F0">
        <w:trPr>
          <w:trHeight w:val="276"/>
        </w:trPr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заведующие 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83F98" w:rsidRPr="009C391C" w:rsidTr="008772F0">
        <w:trPr>
          <w:trHeight w:val="678"/>
        </w:trPr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зам. Заведующих и старшие воспитатели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3F98" w:rsidRPr="009C391C" w:rsidTr="008772F0"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воспитатели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83F98" w:rsidRPr="009C391C" w:rsidTr="008772F0"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педагоги - психологи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3F98" w:rsidRPr="009C391C" w:rsidTr="008772F0"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3F98" w:rsidRPr="009C391C" w:rsidTr="008772F0">
        <w:trPr>
          <w:trHeight w:val="619"/>
        </w:trPr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физической культуры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3F98" w:rsidRPr="009C391C" w:rsidTr="008772F0"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логопеды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3F98" w:rsidRPr="009C391C" w:rsidTr="008772F0"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83F98" w:rsidRPr="009C391C" w:rsidTr="008772F0"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3F98" w:rsidRPr="009C391C" w:rsidTr="008772F0">
        <w:tc>
          <w:tcPr>
            <w:tcW w:w="1560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ИТОГО в %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62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82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</w:tr>
    </w:tbl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98" w:rsidRPr="00B9298F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298F">
        <w:rPr>
          <w:rFonts w:ascii="Times New Roman" w:hAnsi="Times New Roman"/>
          <w:b/>
          <w:sz w:val="24"/>
          <w:szCs w:val="24"/>
        </w:rPr>
        <w:t>Образование педагогов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485"/>
        <w:gridCol w:w="1548"/>
        <w:gridCol w:w="5644"/>
        <w:gridCol w:w="1417"/>
      </w:tblGrid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Дзюба Татьяна Викторовна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Заведующий  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Чебоксарский электромеханический техникум, 1979 г.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Общеобразовательная школа № 6 г. Усолье – Сибирское, педагогический класс , 1990 г. Воспитатель детского сада.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ОГОУДПО «Иркутский институт повышения квалификации работников образования», 2005. Управление образовательным учреждением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высшая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91C">
              <w:rPr>
                <w:rFonts w:ascii="Times New Roman" w:hAnsi="Times New Roman"/>
                <w:sz w:val="18"/>
                <w:szCs w:val="18"/>
              </w:rPr>
              <w:t>Повойкина</w:t>
            </w:r>
            <w:proofErr w:type="spell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Заместитель заведующего по ВМР 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Ангарское педагогическое училище, 1993 г. Воспитатель в дошкольных учреждениях, 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ГОУВПО «Иркутский государственный педагогический университет», 2008 г., Воспитательная работа; ФГБОУ ВПО «Восточно-Сибирская государственная академия образования», 2011 г.</w:t>
            </w:r>
            <w:proofErr w:type="gramStart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Дошкольное образование;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Айкина  Надежда Григорьевна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Воспитатель   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(в декретном отпуске)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ГОУВПО «Иркутский государственный педагогический университет», 2007 г. Учитель начальных классов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91C">
              <w:rPr>
                <w:rFonts w:ascii="Times New Roman" w:hAnsi="Times New Roman"/>
                <w:sz w:val="18"/>
                <w:szCs w:val="18"/>
              </w:rPr>
              <w:t>Безносова</w:t>
            </w:r>
            <w:proofErr w:type="spell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Любовь Иннокентьевна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Вечерняя средняя общеобразовательная школа № 1 г. Усолье-Сибирское. Педагогический класс, 1995 г. Воспитатель дошкольных учреждений»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Имеет звание «Почётный работник общего образования»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Богданова Ольга Петровна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Педагог  дополнительного образования  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Иркутское педагогическое училище № 2, 1982 г. Воспитатель детского сада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высшая кв. категория</w:t>
            </w:r>
          </w:p>
        </w:tc>
      </w:tr>
      <w:tr w:rsidR="00683F98" w:rsidRPr="009C391C" w:rsidTr="006A6754">
        <w:trPr>
          <w:trHeight w:val="946"/>
        </w:trPr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Ермакова Ольга Алексеевна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Профессиональное техническое училище № 21 п. </w:t>
            </w:r>
            <w:proofErr w:type="spellStart"/>
            <w:r w:rsidRPr="009C391C">
              <w:rPr>
                <w:rFonts w:ascii="Times New Roman" w:hAnsi="Times New Roman"/>
                <w:sz w:val="18"/>
                <w:szCs w:val="18"/>
              </w:rPr>
              <w:t>Онохой</w:t>
            </w:r>
            <w:proofErr w:type="spellEnd"/>
            <w:r w:rsidRPr="009C391C">
              <w:rPr>
                <w:rFonts w:ascii="Times New Roman" w:hAnsi="Times New Roman"/>
                <w:sz w:val="18"/>
                <w:szCs w:val="18"/>
              </w:rPr>
              <w:t>., 1991 г. Воспитатель детского сада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  кв. категория (аттестация в 2013 г.)</w:t>
            </w:r>
          </w:p>
        </w:tc>
      </w:tr>
      <w:tr w:rsidR="00683F98" w:rsidRPr="009C391C" w:rsidTr="006A6754">
        <w:trPr>
          <w:trHeight w:val="509"/>
        </w:trPr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91C">
              <w:rPr>
                <w:rFonts w:ascii="Times New Roman" w:hAnsi="Times New Roman"/>
                <w:sz w:val="18"/>
                <w:szCs w:val="18"/>
              </w:rPr>
              <w:t>Ерош</w:t>
            </w:r>
            <w:proofErr w:type="spell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Братское педагогическое училище, 1981 г. Воспитатель детского сада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высшая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Казарина Любовь Анатольевна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Иркутский государственный педагогический институт, 1981 г. Преподаватель дошкольной педагогики и психологии, методист по дошкольному воспитанию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высшая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Северьянова Наталья Николаевна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Братское педагогическое училище, 1991 г. Воспитатель дошкольного учреждения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Ерохина Оксана Викторовна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Иркутское педагогическое училище № 2, 1989 г. Воспитатель в дошкольных учреждениях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  кв. категория (аттестация в 2014 г.)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Мальцева Анна Ивановна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391C">
              <w:rPr>
                <w:rFonts w:ascii="Times New Roman" w:hAnsi="Times New Roman"/>
                <w:sz w:val="18"/>
                <w:szCs w:val="18"/>
              </w:rPr>
              <w:t>Петровск-Забайкальское</w:t>
            </w:r>
            <w:proofErr w:type="gram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1976 г. Воспитатель детского сада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Михайлова Гульнара </w:t>
            </w:r>
            <w:proofErr w:type="spellStart"/>
            <w:r w:rsidRPr="009C391C">
              <w:rPr>
                <w:rFonts w:ascii="Times New Roman" w:hAnsi="Times New Roman"/>
                <w:sz w:val="18"/>
                <w:szCs w:val="18"/>
              </w:rPr>
              <w:t>Абдулловна</w:t>
            </w:r>
            <w:proofErr w:type="spellEnd"/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(в декретном отпуске)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391C">
              <w:rPr>
                <w:rFonts w:ascii="Times New Roman" w:hAnsi="Times New Roman"/>
                <w:sz w:val="18"/>
                <w:szCs w:val="18"/>
              </w:rPr>
              <w:t>Усолье-Сибирский</w:t>
            </w:r>
            <w:proofErr w:type="gram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педагогический колледж, 2000 г. Учитель начальных классов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  кв. категория (аттестация в 2014 г.)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Прудникова Ольга Павловна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Иркутский государственный педагогический институт, 1991 г. Преподаватель дошкольной педагогики, психологии. Методист по дошкольному воспитанию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Алексеева Татьяна Викторовна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Ангарское педагогическое училище, 1994 г. Воспитатель в дошкольных учреждениях.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Иркутский государственный педагогический университет, 2000 г. ОЛИГОФРЕНОПЕДАГОГ.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Спиридонова Марина Владимировна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ГОУ Иркутский педагогический колледж № 2, 2006 г., Учитель иностранного языка 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ГОУВПО «Иркутский государственный лингвистический университет»,2011 г. 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  кв. категория (аттестация в 2013 г.)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Тетерина Людмила Ефимовна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Иркутское музыкальное – педагогическое училище № 3, 1981 г. Учитель музыки  и пения общеобразовательной школы и музыкальный воспитатель детских учреждений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Труфанова Марина Николаевна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Ангарское педагогическое училище, 1989 г., Воспитатель в дошкольных учреждениях, ОГОУ ДПО «Иркутский институт повышения квалификации работников образования», 2010 г. Воспитатель логопедической группы дошкольных образовательных учреждений»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  кв. категория (аттестация в 2013 г.)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91C">
              <w:rPr>
                <w:rFonts w:ascii="Times New Roman" w:hAnsi="Times New Roman"/>
                <w:sz w:val="18"/>
                <w:szCs w:val="18"/>
              </w:rPr>
              <w:t>Шамко</w:t>
            </w:r>
            <w:proofErr w:type="spell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Олеся Сергеевна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(в декретном отпуске)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391C">
              <w:rPr>
                <w:rFonts w:ascii="Times New Roman" w:hAnsi="Times New Roman"/>
                <w:sz w:val="18"/>
                <w:szCs w:val="18"/>
              </w:rPr>
              <w:t>Усолье-Сибирский</w:t>
            </w:r>
            <w:proofErr w:type="gram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педагогический колледж, 2006 г. Учитель иностранного языка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  кв. категория (аттестация в 2014 г.)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Климова Валентина Михайловна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Руководитель физического воспитания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ГОУВПО «Иркутский государственный педагогический университет», 2007 г. Педагог по физической культуре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1  кв. категория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Суханова Елена Васильевна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Черемховское педагогическое училище, 1984г., Учитель начальных классов;  Северный международный университет г. Магадан,2000 г. Учитель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  кв. категория (аттестация в 2013 г.)</w:t>
            </w:r>
          </w:p>
        </w:tc>
      </w:tr>
      <w:tr w:rsidR="00683F98" w:rsidRPr="009C391C" w:rsidTr="006A6754">
        <w:tc>
          <w:tcPr>
            <w:tcW w:w="396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85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91C">
              <w:rPr>
                <w:rFonts w:ascii="Times New Roman" w:hAnsi="Times New Roman"/>
                <w:sz w:val="18"/>
                <w:szCs w:val="18"/>
              </w:rPr>
              <w:t>Иголкина</w:t>
            </w:r>
            <w:proofErr w:type="spell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548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391C">
              <w:rPr>
                <w:rFonts w:ascii="Times New Roman" w:hAnsi="Times New Roman"/>
                <w:sz w:val="18"/>
                <w:szCs w:val="18"/>
              </w:rPr>
              <w:t xml:space="preserve">Старшая медсестра </w:t>
            </w:r>
          </w:p>
        </w:tc>
        <w:tc>
          <w:tcPr>
            <w:tcW w:w="5644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91C">
              <w:rPr>
                <w:rFonts w:ascii="Times New Roman" w:hAnsi="Times New Roman"/>
                <w:sz w:val="18"/>
                <w:szCs w:val="18"/>
              </w:rPr>
              <w:t>Усольское</w:t>
            </w:r>
            <w:proofErr w:type="spellEnd"/>
            <w:r w:rsidRPr="009C391C">
              <w:rPr>
                <w:rFonts w:ascii="Times New Roman" w:hAnsi="Times New Roman"/>
                <w:sz w:val="18"/>
                <w:szCs w:val="18"/>
              </w:rPr>
              <w:t xml:space="preserve"> медицинское училище, 1979 г. Медсестра детских учреждений</w:t>
            </w:r>
          </w:p>
        </w:tc>
        <w:tc>
          <w:tcPr>
            <w:tcW w:w="1417" w:type="dxa"/>
          </w:tcPr>
          <w:p w:rsidR="00683F98" w:rsidRPr="009C391C" w:rsidRDefault="00683F98" w:rsidP="007027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3F98" w:rsidRPr="00DF2380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Большое внимание уделялось профессиональному росту, совершенствованию всех участников образовательного процесса. Все педагоги детского сада ведут работу по самообразованию: согласно выбранным темам было составлено тематическое планирование, шло накопление практического материала (конспекты, картотеки, фотоматериал и т.д.).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>Опыт работы педагогов был заслушан на  педсоветах: «</w:t>
      </w:r>
      <w:r>
        <w:rPr>
          <w:rFonts w:ascii="Times New Roman" w:hAnsi="Times New Roman"/>
          <w:sz w:val="24"/>
          <w:szCs w:val="24"/>
        </w:rPr>
        <w:t>Воспитание у детей любви к природе через художественно-эстетическую деятельность</w:t>
      </w:r>
      <w:r w:rsidRPr="00DF2380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Богданова О.П.</w:t>
      </w:r>
      <w:r w:rsidRPr="00DF2380">
        <w:rPr>
          <w:rFonts w:ascii="Times New Roman" w:hAnsi="Times New Roman"/>
          <w:sz w:val="24"/>
          <w:szCs w:val="24"/>
        </w:rPr>
        <w:t>., «</w:t>
      </w:r>
      <w:r>
        <w:rPr>
          <w:rFonts w:ascii="Times New Roman" w:hAnsi="Times New Roman"/>
          <w:sz w:val="24"/>
          <w:szCs w:val="24"/>
        </w:rPr>
        <w:t>Проведение мониторинга в ДОУ</w:t>
      </w:r>
      <w:r w:rsidRPr="00DF2380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Спиридонова М.В.;  на семинарах «Актуальность театрализованной деятельности в развитии детей дошкольного возраста» - Тетерина Л.Е., «Использование театрализованной деятельности как  источника создания позитивных, эмоциональных взаимоотношений детей» - Суханова Е.В., «Использование современных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коммуникативных технологий в ДОУ» - Казарина Л.А. </w:t>
      </w:r>
    </w:p>
    <w:p w:rsidR="00683F98" w:rsidRPr="00DF2380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Курсы повышения квалификации прошли воспитатели: </w:t>
      </w:r>
      <w:proofErr w:type="gramStart"/>
      <w:r>
        <w:rPr>
          <w:rFonts w:ascii="Times New Roman" w:hAnsi="Times New Roman"/>
          <w:sz w:val="24"/>
          <w:szCs w:val="24"/>
        </w:rPr>
        <w:t>Суханова Е.В.</w:t>
      </w:r>
      <w:r w:rsidRPr="00DF2380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Мальцева А.И., Ермакова О.А., Богданова О.П., Тетерина Л.Е., Дзюба Т.В., Пащенко В.А., </w:t>
      </w:r>
      <w:proofErr w:type="spellStart"/>
      <w:r>
        <w:rPr>
          <w:rFonts w:ascii="Times New Roman" w:hAnsi="Times New Roman"/>
          <w:sz w:val="24"/>
          <w:szCs w:val="24"/>
        </w:rPr>
        <w:t>Повойкина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Спиридонова М.В., Прудникова О.П.</w:t>
      </w:r>
      <w:r w:rsidRPr="00DF2380">
        <w:rPr>
          <w:rFonts w:ascii="Times New Roman" w:hAnsi="Times New Roman"/>
          <w:sz w:val="24"/>
          <w:szCs w:val="24"/>
        </w:rPr>
        <w:t xml:space="preserve">Труфанова М.Н., Дятлова Т.И., Ермакова О.А., руководитель  по физическому воспитанию </w:t>
      </w:r>
      <w:proofErr w:type="spellStart"/>
      <w:r w:rsidRPr="00DF2380">
        <w:rPr>
          <w:rFonts w:ascii="Times New Roman" w:hAnsi="Times New Roman"/>
          <w:sz w:val="24"/>
          <w:szCs w:val="24"/>
        </w:rPr>
        <w:t>Шамко</w:t>
      </w:r>
      <w:proofErr w:type="spellEnd"/>
      <w:r w:rsidRPr="00DF2380">
        <w:rPr>
          <w:rFonts w:ascii="Times New Roman" w:hAnsi="Times New Roman"/>
          <w:sz w:val="24"/>
          <w:szCs w:val="24"/>
        </w:rPr>
        <w:t xml:space="preserve"> О.С., музыкальный руководитель  Тетерина Л.Е.    Обучение в высшем учебном заведении прох</w:t>
      </w:r>
      <w:r>
        <w:rPr>
          <w:rFonts w:ascii="Times New Roman" w:hAnsi="Times New Roman"/>
          <w:sz w:val="24"/>
          <w:szCs w:val="24"/>
        </w:rPr>
        <w:t>одит  воспитатель Михайлова Г.</w:t>
      </w:r>
      <w:proofErr w:type="gramEnd"/>
      <w:r>
        <w:rPr>
          <w:rFonts w:ascii="Times New Roman" w:hAnsi="Times New Roman"/>
          <w:sz w:val="24"/>
          <w:szCs w:val="24"/>
        </w:rPr>
        <w:t>А.</w:t>
      </w:r>
      <w:r w:rsidRPr="00DF2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F98" w:rsidRPr="00B9298F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380">
        <w:rPr>
          <w:rFonts w:ascii="Times New Roman" w:hAnsi="Times New Roman"/>
          <w:sz w:val="24"/>
          <w:szCs w:val="24"/>
        </w:rPr>
        <w:t xml:space="preserve">Повысили свою квалификацию через прохождение аттестации следующие педагоги: </w:t>
      </w:r>
      <w:r>
        <w:rPr>
          <w:rFonts w:ascii="Times New Roman" w:hAnsi="Times New Roman"/>
          <w:sz w:val="24"/>
          <w:szCs w:val="24"/>
        </w:rPr>
        <w:t>Богданова О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 xml:space="preserve">., Казарина Л.А. – высшая квалификационная категория, Тетерина Л.Е., </w:t>
      </w:r>
      <w:proofErr w:type="spellStart"/>
      <w:r>
        <w:rPr>
          <w:rFonts w:ascii="Times New Roman" w:hAnsi="Times New Roman"/>
          <w:sz w:val="24"/>
          <w:szCs w:val="24"/>
        </w:rPr>
        <w:t>Безносова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  – 1   квалификационная категория.</w:t>
      </w: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298F">
        <w:rPr>
          <w:rFonts w:ascii="Times New Roman" w:hAnsi="Times New Roman"/>
          <w:b/>
          <w:sz w:val="24"/>
          <w:szCs w:val="24"/>
        </w:rPr>
        <w:t>Соотношение воспитанников приходящихся на 1 взрослого</w:t>
      </w:r>
      <w:r w:rsidRPr="00B9298F">
        <w:rPr>
          <w:rFonts w:ascii="Times New Roman" w:hAnsi="Times New Roman"/>
          <w:sz w:val="24"/>
          <w:szCs w:val="24"/>
        </w:rPr>
        <w:t xml:space="preserve">: </w:t>
      </w: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170 воспитанников/17</w:t>
      </w:r>
      <w:r w:rsidRPr="00B9298F">
        <w:rPr>
          <w:rFonts w:ascii="Times New Roman" w:hAnsi="Times New Roman"/>
          <w:iCs/>
          <w:sz w:val="24"/>
          <w:szCs w:val="24"/>
        </w:rPr>
        <w:t xml:space="preserve">педагогов –(10 /1) </w:t>
      </w:r>
    </w:p>
    <w:p w:rsidR="00683F98" w:rsidRDefault="00683F98" w:rsidP="007027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9298F">
        <w:rPr>
          <w:rFonts w:ascii="Times New Roman" w:hAnsi="Times New Roman"/>
          <w:iCs/>
          <w:sz w:val="24"/>
          <w:szCs w:val="24"/>
        </w:rPr>
        <w:t>170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9298F">
        <w:rPr>
          <w:rFonts w:ascii="Times New Roman" w:hAnsi="Times New Roman"/>
          <w:iCs/>
          <w:sz w:val="24"/>
          <w:szCs w:val="24"/>
        </w:rPr>
        <w:t>воспитанников</w:t>
      </w:r>
      <w:r>
        <w:rPr>
          <w:rFonts w:ascii="Times New Roman" w:hAnsi="Times New Roman"/>
          <w:iCs/>
          <w:sz w:val="24"/>
          <w:szCs w:val="24"/>
        </w:rPr>
        <w:t>/40</w:t>
      </w:r>
      <w:r w:rsidRPr="00B9298F">
        <w:rPr>
          <w:rFonts w:ascii="Times New Roman" w:hAnsi="Times New Roman"/>
          <w:iCs/>
          <w:sz w:val="24"/>
          <w:szCs w:val="24"/>
        </w:rPr>
        <w:t xml:space="preserve"> сотрудник в т.ч. административный и обслуживающий персонал- (4/1).</w:t>
      </w: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B9298F">
        <w:rPr>
          <w:rFonts w:ascii="Times New Roman" w:hAnsi="Times New Roman"/>
          <w:b/>
          <w:bCs/>
          <w:sz w:val="24"/>
          <w:szCs w:val="24"/>
        </w:rPr>
        <w:t>.Финанс</w:t>
      </w:r>
      <w:r>
        <w:rPr>
          <w:rFonts w:ascii="Times New Roman" w:hAnsi="Times New Roman"/>
          <w:b/>
          <w:bCs/>
          <w:sz w:val="24"/>
          <w:szCs w:val="24"/>
        </w:rPr>
        <w:t>овые ресурсы и их использование</w:t>
      </w:r>
      <w:r w:rsidRPr="00B929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FE3" w:rsidRDefault="00683F98" w:rsidP="007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B9298F">
        <w:rPr>
          <w:rFonts w:ascii="Times New Roman" w:hAnsi="Times New Roman"/>
          <w:sz w:val="24"/>
          <w:szCs w:val="24"/>
        </w:rPr>
        <w:t xml:space="preserve">дошкольное образовательное учреждение осуществляет финансово-хозяйственную деятельность на основании Устава, </w:t>
      </w:r>
      <w:r>
        <w:rPr>
          <w:rFonts w:ascii="Times New Roman" w:hAnsi="Times New Roman"/>
          <w:sz w:val="24"/>
          <w:szCs w:val="24"/>
        </w:rPr>
        <w:t xml:space="preserve">  в</w:t>
      </w:r>
      <w:r w:rsidRPr="00B9298F">
        <w:rPr>
          <w:rFonts w:ascii="Times New Roman" w:hAnsi="Times New Roman"/>
          <w:sz w:val="24"/>
          <w:szCs w:val="24"/>
        </w:rPr>
        <w:t>едение бухгалтерского, налогов</w:t>
      </w:r>
      <w:r>
        <w:rPr>
          <w:rFonts w:ascii="Times New Roman" w:hAnsi="Times New Roman"/>
          <w:sz w:val="24"/>
          <w:szCs w:val="24"/>
        </w:rPr>
        <w:t>ого и статистического отчета в М</w:t>
      </w:r>
      <w:r w:rsidRPr="00B9298F">
        <w:rPr>
          <w:rFonts w:ascii="Times New Roman" w:hAnsi="Times New Roman"/>
          <w:sz w:val="24"/>
          <w:szCs w:val="24"/>
        </w:rPr>
        <w:t xml:space="preserve">ДОУ осуществляется </w:t>
      </w:r>
      <w:r>
        <w:rPr>
          <w:rFonts w:ascii="Times New Roman" w:hAnsi="Times New Roman"/>
          <w:sz w:val="24"/>
          <w:szCs w:val="24"/>
        </w:rPr>
        <w:t xml:space="preserve"> главным бухгалтером Мироновой Ж.Е. на основе муниципального задания и плана финансово-хозяйственной </w:t>
      </w:r>
      <w:r w:rsidR="003E4FE3">
        <w:rPr>
          <w:rFonts w:ascii="Times New Roman" w:hAnsi="Times New Roman"/>
          <w:sz w:val="24"/>
          <w:szCs w:val="24"/>
        </w:rPr>
        <w:t>деятельности.</w:t>
      </w:r>
    </w:p>
    <w:p w:rsidR="00683F98" w:rsidRDefault="003E4FE3" w:rsidP="007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Детский сад  финансируется за счет бюджета и родительской платы.</w:t>
      </w:r>
    </w:p>
    <w:p w:rsidR="003E4FE3" w:rsidRDefault="003E4FE3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бюджетных средств</w:t>
      </w:r>
      <w:r w:rsidR="0034129D">
        <w:rPr>
          <w:rFonts w:ascii="Times New Roman" w:hAnsi="Times New Roman"/>
          <w:sz w:val="24"/>
          <w:szCs w:val="24"/>
        </w:rPr>
        <w:t xml:space="preserve"> – 9085096,49</w:t>
      </w:r>
      <w:r>
        <w:rPr>
          <w:rFonts w:ascii="Times New Roman" w:hAnsi="Times New Roman"/>
          <w:sz w:val="24"/>
          <w:szCs w:val="24"/>
        </w:rPr>
        <w:t>:</w:t>
      </w:r>
    </w:p>
    <w:p w:rsidR="003E4FE3" w:rsidRDefault="003E4FE3" w:rsidP="007027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– 5952872,77</w:t>
      </w:r>
    </w:p>
    <w:p w:rsidR="003E4FE3" w:rsidRDefault="003E4FE3" w:rsidP="007027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методической литературы – 20400</w:t>
      </w:r>
    </w:p>
    <w:p w:rsidR="003E4FE3" w:rsidRDefault="003E4FE3" w:rsidP="007027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Начисление на оплату труда – 1866137,23</w:t>
      </w:r>
    </w:p>
    <w:p w:rsidR="003E4FE3" w:rsidRDefault="003E4FE3" w:rsidP="007027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связи – 14540,53</w:t>
      </w:r>
    </w:p>
    <w:p w:rsidR="003E4FE3" w:rsidRDefault="003E4FE3" w:rsidP="007027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Коммунальные услуги – 388120,52</w:t>
      </w:r>
    </w:p>
    <w:p w:rsidR="003E4FE3" w:rsidRDefault="003E4FE3" w:rsidP="007027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 содержанию имущества – 116815,03</w:t>
      </w:r>
    </w:p>
    <w:p w:rsidR="003E4FE3" w:rsidRDefault="003E4FE3" w:rsidP="007027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услуги – 87810,41</w:t>
      </w:r>
    </w:p>
    <w:p w:rsidR="003E4FE3" w:rsidRDefault="003E4FE3" w:rsidP="007027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детей – 638400</w:t>
      </w:r>
    </w:p>
    <w:p w:rsidR="003E4FE3" w:rsidRDefault="003E4FE3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средств, поступивших от родителей за содержание ребенка в детском саду</w:t>
      </w:r>
      <w:r w:rsidR="0034129D">
        <w:rPr>
          <w:rFonts w:ascii="Times New Roman" w:hAnsi="Times New Roman"/>
          <w:sz w:val="24"/>
          <w:szCs w:val="24"/>
        </w:rPr>
        <w:t xml:space="preserve"> – 1111770,59</w:t>
      </w:r>
      <w:r>
        <w:rPr>
          <w:rFonts w:ascii="Times New Roman" w:hAnsi="Times New Roman"/>
          <w:sz w:val="24"/>
          <w:szCs w:val="24"/>
        </w:rPr>
        <w:t>:</w:t>
      </w:r>
    </w:p>
    <w:p w:rsidR="003E4FE3" w:rsidRDefault="003E4FE3" w:rsidP="007027B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– 1016152,38</w:t>
      </w:r>
    </w:p>
    <w:p w:rsidR="003E4FE3" w:rsidRDefault="003E4FE3" w:rsidP="007027B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Услуги связи (интернет) – 5147,47</w:t>
      </w:r>
    </w:p>
    <w:p w:rsidR="003E4FE3" w:rsidRDefault="003E4FE3" w:rsidP="007027B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Медикаменты – 11500</w:t>
      </w:r>
    </w:p>
    <w:p w:rsidR="003E4FE3" w:rsidRDefault="003E4FE3" w:rsidP="007027B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Хоз. товары – 53525,03</w:t>
      </w:r>
    </w:p>
    <w:p w:rsidR="003E4FE3" w:rsidRDefault="003E4FE3" w:rsidP="007027B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– 10998</w:t>
      </w:r>
    </w:p>
    <w:p w:rsidR="003E4FE3" w:rsidRDefault="003E4FE3" w:rsidP="007027B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Санитарный минимум – 14447,71</w:t>
      </w:r>
    </w:p>
    <w:p w:rsidR="0034129D" w:rsidRDefault="0034129D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Расходы на 1 воспитанника  - </w:t>
      </w:r>
      <w:r w:rsidR="006D1CBE">
        <w:rPr>
          <w:rFonts w:ascii="Times New Roman" w:hAnsi="Times New Roman"/>
          <w:sz w:val="24"/>
          <w:szCs w:val="24"/>
        </w:rPr>
        <w:t>9758.00</w:t>
      </w:r>
      <w:r>
        <w:rPr>
          <w:rFonts w:ascii="Times New Roman" w:hAnsi="Times New Roman"/>
          <w:sz w:val="24"/>
          <w:szCs w:val="24"/>
        </w:rPr>
        <w:t xml:space="preserve"> руб. в месяц.</w:t>
      </w:r>
    </w:p>
    <w:p w:rsidR="0034129D" w:rsidRDefault="0034129D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 </w:t>
      </w:r>
      <w:r w:rsidR="006D1CBE">
        <w:rPr>
          <w:rFonts w:ascii="Times New Roman" w:hAnsi="Times New Roman"/>
          <w:sz w:val="24"/>
          <w:szCs w:val="24"/>
        </w:rPr>
        <w:t>пользуются</w:t>
      </w:r>
      <w:r>
        <w:rPr>
          <w:rFonts w:ascii="Times New Roman" w:hAnsi="Times New Roman"/>
          <w:sz w:val="24"/>
          <w:szCs w:val="24"/>
        </w:rPr>
        <w:t xml:space="preserve"> льготами 20 детей:</w:t>
      </w:r>
    </w:p>
    <w:p w:rsidR="0034129D" w:rsidRDefault="0034129D" w:rsidP="007027B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ребенка -100%</w:t>
      </w:r>
    </w:p>
    <w:p w:rsidR="00683F98" w:rsidRPr="0034129D" w:rsidRDefault="0034129D" w:rsidP="007027B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детей – 50 %</w:t>
      </w: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98F">
        <w:rPr>
          <w:rFonts w:ascii="Times New Roman" w:hAnsi="Times New Roman"/>
          <w:sz w:val="24"/>
          <w:szCs w:val="24"/>
        </w:rPr>
        <w:t xml:space="preserve">Таким образом, детский сад стабильно функционирует, выполняя социальный заказ родителей и общественности. </w:t>
      </w: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B9298F">
        <w:rPr>
          <w:rFonts w:ascii="Times New Roman" w:hAnsi="Times New Roman"/>
          <w:b/>
          <w:bCs/>
          <w:sz w:val="24"/>
          <w:szCs w:val="24"/>
        </w:rPr>
        <w:t xml:space="preserve">. Решения, принятые по итогам общественного обсуждения </w:t>
      </w: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7B7" w:rsidRDefault="0034129D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DDD">
        <w:rPr>
          <w:rFonts w:ascii="Times New Roman" w:hAnsi="Times New Roman"/>
          <w:sz w:val="24"/>
          <w:szCs w:val="24"/>
        </w:rPr>
        <w:t>В</w:t>
      </w:r>
      <w:proofErr w:type="gramEnd"/>
      <w:r w:rsidRPr="00362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2DDD">
        <w:rPr>
          <w:rFonts w:ascii="Times New Roman" w:hAnsi="Times New Roman"/>
          <w:sz w:val="24"/>
          <w:szCs w:val="24"/>
        </w:rPr>
        <w:t>детским</w:t>
      </w:r>
      <w:proofErr w:type="gramEnd"/>
      <w:r w:rsidRPr="00362DDD">
        <w:rPr>
          <w:rFonts w:ascii="Times New Roman" w:hAnsi="Times New Roman"/>
          <w:sz w:val="24"/>
          <w:szCs w:val="24"/>
        </w:rPr>
        <w:t xml:space="preserve"> саду поводился социологический опрос родителей, законных представителей детей,</w:t>
      </w:r>
      <w:r w:rsidR="00362DDD" w:rsidRPr="00362DDD">
        <w:rPr>
          <w:rFonts w:ascii="Times New Roman" w:hAnsi="Times New Roman"/>
          <w:sz w:val="24"/>
          <w:szCs w:val="24"/>
        </w:rPr>
        <w:t xml:space="preserve"> по выявлению степени удовлетворенности качеством предоставления образовательных услуг</w:t>
      </w:r>
      <w:r w:rsidR="00362DDD">
        <w:rPr>
          <w:rFonts w:ascii="Times New Roman" w:hAnsi="Times New Roman"/>
          <w:sz w:val="24"/>
          <w:szCs w:val="24"/>
        </w:rPr>
        <w:t>.</w:t>
      </w:r>
    </w:p>
    <w:p w:rsidR="007027B7" w:rsidRPr="007027B7" w:rsidRDefault="007027B7" w:rsidP="00702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7B7">
        <w:rPr>
          <w:rFonts w:ascii="Times New Roman" w:hAnsi="Times New Roman"/>
          <w:sz w:val="24"/>
          <w:szCs w:val="24"/>
        </w:rPr>
        <w:t>Опрос родителей  показал, что родители удовлетворены работой коллектива, но остаётся сложность попасть в наше дошкольное учреждение. Родители скорее удовлетворительны степенью освещенности деятельности детского сайта в Интернете на сайте ДОУ. По мнению родителей, работа по дополнительному образованию проводится недостаточно.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017"/>
        <w:gridCol w:w="704"/>
        <w:gridCol w:w="703"/>
        <w:gridCol w:w="704"/>
        <w:gridCol w:w="704"/>
        <w:gridCol w:w="704"/>
      </w:tblGrid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Качество образования (обучение и воспитание)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Профессионализм педагогических кадров ДОУ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Состояние игровых, спальных,  специализированных помещений (физкультурный, музыкальный залы, кабинет педагога-психолога, учителя логопеда и т.п.), игрового и спортивного оборудования на территории ДОУ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Качество дополнительных образовательных услуг для воспитанников (кружки, секции, студии)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Сложность поступления в данное образовательное учреждение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Комфортность и безопасность пребывания воспитанников в ДОУ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Качество питания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З5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Степень освещенности родителей о деятельности ДОУ посредством информационно-коммуникационных технологий (сайт, Интернет)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7027B7">
              <w:rPr>
                <w:rFonts w:ascii="Times New Roman" w:hAnsi="Times New Roman"/>
                <w:sz w:val="18"/>
                <w:szCs w:val="18"/>
              </w:rPr>
              <w:t>предшкольной</w:t>
            </w:r>
            <w:proofErr w:type="spellEnd"/>
            <w:r w:rsidRPr="007027B7">
              <w:rPr>
                <w:rFonts w:ascii="Times New Roman" w:hAnsi="Times New Roman"/>
                <w:sz w:val="18"/>
                <w:szCs w:val="18"/>
              </w:rPr>
              <w:t xml:space="preserve"> подготовки детей в условиях ДОУ 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7027B7" w:rsidRPr="007027B7" w:rsidTr="006D1CBE">
        <w:tc>
          <w:tcPr>
            <w:tcW w:w="496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17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Престиж, репутация образовательного учреждения для социума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4" w:type="dxa"/>
          </w:tcPr>
          <w:p w:rsidR="007027B7" w:rsidRPr="007027B7" w:rsidRDefault="007027B7" w:rsidP="007027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7B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</w:tbl>
    <w:p w:rsidR="00683F98" w:rsidRPr="00B9298F" w:rsidRDefault="0034129D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DDD">
        <w:rPr>
          <w:rFonts w:ascii="Times New Roman" w:hAnsi="Times New Roman"/>
          <w:sz w:val="24"/>
          <w:szCs w:val="24"/>
        </w:rPr>
        <w:t xml:space="preserve"> </w:t>
      </w:r>
      <w:r w:rsidR="00362DDD">
        <w:rPr>
          <w:rFonts w:ascii="Times New Roman" w:hAnsi="Times New Roman"/>
          <w:sz w:val="24"/>
          <w:szCs w:val="24"/>
        </w:rPr>
        <w:t xml:space="preserve"> </w:t>
      </w: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B9298F">
        <w:rPr>
          <w:rFonts w:ascii="Times New Roman" w:hAnsi="Times New Roman"/>
          <w:b/>
          <w:bCs/>
          <w:sz w:val="24"/>
          <w:szCs w:val="24"/>
        </w:rPr>
        <w:t xml:space="preserve">. Перспективы развития учреждения </w:t>
      </w: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98F">
        <w:rPr>
          <w:rFonts w:ascii="Times New Roman" w:hAnsi="Times New Roman"/>
          <w:sz w:val="24"/>
          <w:szCs w:val="24"/>
        </w:rPr>
        <w:t>Исходя из анализа работ за прошедший 2011-2012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F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>,</w:t>
      </w:r>
      <w:r w:rsidRPr="00B9298F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едагогический коллектив ставит перед собой </w:t>
      </w:r>
      <w:r w:rsidRPr="00B9298F">
        <w:rPr>
          <w:rFonts w:ascii="Times New Roman" w:hAnsi="Times New Roman"/>
          <w:sz w:val="24"/>
          <w:szCs w:val="24"/>
        </w:rPr>
        <w:t>п</w:t>
      </w:r>
      <w:r w:rsidRPr="00B9298F">
        <w:rPr>
          <w:rFonts w:ascii="Times New Roman" w:hAnsi="Times New Roman"/>
          <w:bCs/>
          <w:sz w:val="24"/>
          <w:szCs w:val="24"/>
        </w:rPr>
        <w:t>риоритетные задачи на 2012 -2013 учебный год: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1.Формировать социальную компетентность дошкольников через систему социально значимых тем и проектов, уделяя особое внимание развитию коммуникативных навыков детей и способов их взаимодействия со сверстниками. 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2.Систематизировать работу по формированию элементарных математических представлений детей в процессе непосредственно образовательной деятельности и в режимных моментах.</w:t>
      </w:r>
    </w:p>
    <w:p w:rsidR="00683F98" w:rsidRPr="0066577E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6577E">
        <w:rPr>
          <w:rFonts w:ascii="Times New Roman" w:hAnsi="Times New Roman"/>
          <w:sz w:val="24"/>
          <w:szCs w:val="24"/>
        </w:rPr>
        <w:t xml:space="preserve">Планируем участвовать в районном конкурсе «Воспитатель года»; в конкурсе на </w:t>
      </w:r>
      <w:r>
        <w:rPr>
          <w:rFonts w:ascii="Times New Roman" w:hAnsi="Times New Roman"/>
          <w:bCs/>
          <w:sz w:val="24"/>
          <w:szCs w:val="24"/>
        </w:rPr>
        <w:t>премию</w:t>
      </w:r>
      <w:r w:rsidRPr="0066577E">
        <w:rPr>
          <w:rFonts w:ascii="Times New Roman" w:hAnsi="Times New Roman"/>
          <w:bCs/>
          <w:sz w:val="24"/>
          <w:szCs w:val="24"/>
        </w:rPr>
        <w:t xml:space="preserve"> Губернатора Иркутской области в 2012 году «Лучший технический работник образовательного учреждения»;</w:t>
      </w: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98" w:rsidRPr="00B9298F" w:rsidRDefault="00683F98" w:rsidP="0070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F98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98" w:rsidRDefault="00683F98" w:rsidP="007027B7">
      <w:pPr>
        <w:spacing w:line="240" w:lineRule="auto"/>
      </w:pPr>
    </w:p>
    <w:p w:rsidR="00683F98" w:rsidRDefault="00683F98" w:rsidP="007027B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83F98" w:rsidRPr="00911A66" w:rsidRDefault="00683F98" w:rsidP="007027B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83F98" w:rsidRPr="00911A66" w:rsidRDefault="00683F98" w:rsidP="00702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F98" w:rsidRPr="00CB6AD3" w:rsidRDefault="00683F98" w:rsidP="007027B7">
      <w:pPr>
        <w:pStyle w:val="Default"/>
        <w:ind w:firstLine="709"/>
        <w:jc w:val="both"/>
      </w:pPr>
    </w:p>
    <w:sectPr w:rsidR="00683F98" w:rsidRPr="00CB6AD3" w:rsidSect="00D2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3895C75"/>
    <w:multiLevelType w:val="multilevel"/>
    <w:tmpl w:val="F2009F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abstractNum w:abstractNumId="1">
    <w:nsid w:val="09901B8B"/>
    <w:multiLevelType w:val="hybridMultilevel"/>
    <w:tmpl w:val="B7FE257A"/>
    <w:lvl w:ilvl="0" w:tplc="CBC8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4A41"/>
    <w:multiLevelType w:val="hybridMultilevel"/>
    <w:tmpl w:val="A438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B0693"/>
    <w:multiLevelType w:val="hybridMultilevel"/>
    <w:tmpl w:val="DC623792"/>
    <w:lvl w:ilvl="0" w:tplc="268A05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8E65CC7"/>
    <w:multiLevelType w:val="hybridMultilevel"/>
    <w:tmpl w:val="044A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51575"/>
    <w:multiLevelType w:val="hybridMultilevel"/>
    <w:tmpl w:val="AC4429FE"/>
    <w:lvl w:ilvl="0" w:tplc="CBC8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CBC82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6177"/>
    <w:multiLevelType w:val="hybridMultilevel"/>
    <w:tmpl w:val="4934B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BAC5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B3031"/>
    <w:multiLevelType w:val="hybridMultilevel"/>
    <w:tmpl w:val="139EFFA2"/>
    <w:lvl w:ilvl="0" w:tplc="CBC8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CBC82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B305A"/>
    <w:multiLevelType w:val="hybridMultilevel"/>
    <w:tmpl w:val="4DF8AEF2"/>
    <w:lvl w:ilvl="0" w:tplc="CBC82F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591C46"/>
    <w:multiLevelType w:val="hybridMultilevel"/>
    <w:tmpl w:val="BB040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2B6BE1"/>
    <w:multiLevelType w:val="hybridMultilevel"/>
    <w:tmpl w:val="CC30F2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675426"/>
    <w:multiLevelType w:val="hybridMultilevel"/>
    <w:tmpl w:val="829C0694"/>
    <w:lvl w:ilvl="0" w:tplc="88BAC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2029C3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E36AD"/>
    <w:multiLevelType w:val="hybridMultilevel"/>
    <w:tmpl w:val="C9F6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B3B33"/>
    <w:multiLevelType w:val="hybridMultilevel"/>
    <w:tmpl w:val="D5A23B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768587D"/>
    <w:multiLevelType w:val="hybridMultilevel"/>
    <w:tmpl w:val="E69A50E0"/>
    <w:lvl w:ilvl="0" w:tplc="CBC8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2BBB"/>
    <w:multiLevelType w:val="hybridMultilevel"/>
    <w:tmpl w:val="C08A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A2843"/>
    <w:multiLevelType w:val="hybridMultilevel"/>
    <w:tmpl w:val="9C0015A2"/>
    <w:lvl w:ilvl="0" w:tplc="CBC82F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00F"/>
    <w:rsid w:val="00000A18"/>
    <w:rsid w:val="0008209A"/>
    <w:rsid w:val="00085B32"/>
    <w:rsid w:val="000C400F"/>
    <w:rsid w:val="000D0100"/>
    <w:rsid w:val="001511A5"/>
    <w:rsid w:val="0021735D"/>
    <w:rsid w:val="002568C1"/>
    <w:rsid w:val="00267686"/>
    <w:rsid w:val="00271D41"/>
    <w:rsid w:val="003213AE"/>
    <w:rsid w:val="0034129D"/>
    <w:rsid w:val="00362DDD"/>
    <w:rsid w:val="003E4FE3"/>
    <w:rsid w:val="00437FC4"/>
    <w:rsid w:val="00446016"/>
    <w:rsid w:val="00455A7F"/>
    <w:rsid w:val="004A2E41"/>
    <w:rsid w:val="005427E1"/>
    <w:rsid w:val="005752DE"/>
    <w:rsid w:val="005912E8"/>
    <w:rsid w:val="0066577E"/>
    <w:rsid w:val="00683F98"/>
    <w:rsid w:val="00697D07"/>
    <w:rsid w:val="006A6754"/>
    <w:rsid w:val="006C1837"/>
    <w:rsid w:val="006D1CBE"/>
    <w:rsid w:val="007027B7"/>
    <w:rsid w:val="00740CC9"/>
    <w:rsid w:val="007A568E"/>
    <w:rsid w:val="007D16BB"/>
    <w:rsid w:val="008772F0"/>
    <w:rsid w:val="00911A66"/>
    <w:rsid w:val="0091552A"/>
    <w:rsid w:val="00977CD3"/>
    <w:rsid w:val="00982ED6"/>
    <w:rsid w:val="009C391C"/>
    <w:rsid w:val="00A52DAE"/>
    <w:rsid w:val="00AD3DC5"/>
    <w:rsid w:val="00AE1EBD"/>
    <w:rsid w:val="00B84081"/>
    <w:rsid w:val="00B869CC"/>
    <w:rsid w:val="00B9298F"/>
    <w:rsid w:val="00CB2617"/>
    <w:rsid w:val="00CB6AD3"/>
    <w:rsid w:val="00D25486"/>
    <w:rsid w:val="00DF2380"/>
    <w:rsid w:val="00EB5A61"/>
    <w:rsid w:val="00EC7A8D"/>
    <w:rsid w:val="00EF4F78"/>
    <w:rsid w:val="00F51874"/>
    <w:rsid w:val="00F92828"/>
    <w:rsid w:val="00F97819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00F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0C400F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C40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C40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uiPriority w:val="99"/>
    <w:qFormat/>
    <w:rsid w:val="000C400F"/>
    <w:rPr>
      <w:rFonts w:cs="Times New Roman"/>
      <w:i/>
      <w:iCs/>
    </w:rPr>
  </w:style>
  <w:style w:type="character" w:styleId="a5">
    <w:name w:val="Hyperlink"/>
    <w:basedOn w:val="a0"/>
    <w:uiPriority w:val="99"/>
    <w:rsid w:val="00455A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7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F9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781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B6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B6AD3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911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"/>
    <w:uiPriority w:val="99"/>
    <w:rsid w:val="0066577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mdou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r.Ds3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2012-10-11T05:21:00Z</cp:lastPrinted>
  <dcterms:created xsi:type="dcterms:W3CDTF">2012-10-10T23:50:00Z</dcterms:created>
  <dcterms:modified xsi:type="dcterms:W3CDTF">2005-12-31T16:16:00Z</dcterms:modified>
</cp:coreProperties>
</file>